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6E92" w14:textId="36BCB076" w:rsidR="00426A68" w:rsidRDefault="00426A68" w:rsidP="00694EAE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Bohr</w:t>
      </w:r>
      <w:r w:rsidR="00694EAE">
        <w:rPr>
          <w:rFonts w:ascii="Arial" w:eastAsia="Calibri" w:hAnsi="Arial" w:cs="Arial"/>
          <w:b/>
          <w:sz w:val="24"/>
          <w:szCs w:val="24"/>
          <w:lang w:val="de-DE" w:eastAsia="en-US"/>
        </w:rPr>
        <w:t>en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mit minimalem Abstand</w:t>
      </w:r>
      <w:r w:rsidR="00CD024E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</w:t>
      </w:r>
      <w:r w:rsidR="00694EAE">
        <w:rPr>
          <w:rFonts w:ascii="Arial" w:eastAsia="Calibri" w:hAnsi="Arial" w:cs="Arial"/>
          <w:b/>
          <w:sz w:val="24"/>
          <w:szCs w:val="24"/>
          <w:lang w:val="de-DE" w:eastAsia="en-US"/>
        </w:rPr>
        <w:t>für moderne Korpusverbinder</w:t>
      </w:r>
    </w:p>
    <w:p w14:paraId="5C9EB2E6" w14:textId="77777777" w:rsidR="00426A68" w:rsidRDefault="00426A68" w:rsidP="00426A6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14:paraId="6E1E8D88" w14:textId="4086846E" w:rsidR="005760DE" w:rsidRDefault="005760DE" w:rsidP="00EE38C2">
      <w:pPr>
        <w:spacing w:line="360" w:lineRule="auto"/>
        <w:ind w:right="480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Beginn des industriellen Möbelbaus mit plattenförmigen Holzwerkstoffen steht die Entwicklung smarter Verbindungstechnik im Fokus. 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>K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onstruktives Highlight sind einteilige, v</w:t>
      </w:r>
      <w:r w:rsidRPr="005760DE">
        <w:rPr>
          <w:rFonts w:ascii="Arial" w:eastAsia="Calibri" w:hAnsi="Arial" w:cs="Arial"/>
          <w:b/>
          <w:sz w:val="22"/>
          <w:szCs w:val="22"/>
          <w:lang w:val="de-DE" w:eastAsia="en-US"/>
        </w:rPr>
        <w:t>erschlei</w:t>
      </w:r>
      <w:r w:rsidR="00390C53">
        <w:rPr>
          <w:rFonts w:ascii="Arial" w:eastAsia="Calibri" w:hAnsi="Arial" w:cs="Arial"/>
          <w:b/>
          <w:sz w:val="22"/>
          <w:szCs w:val="22"/>
          <w:lang w:val="de-DE" w:eastAsia="en-US"/>
        </w:rPr>
        <w:t>ß</w:t>
      </w:r>
      <w:r w:rsidRPr="005760DE">
        <w:rPr>
          <w:rFonts w:ascii="Arial" w:eastAsia="Calibri" w:hAnsi="Arial" w:cs="Arial"/>
          <w:b/>
          <w:sz w:val="22"/>
          <w:szCs w:val="22"/>
          <w:lang w:val="de-DE" w:eastAsia="en-US"/>
        </w:rPr>
        <w:t>freie Korpusverbinder für Materialien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wie </w:t>
      </w:r>
      <w:r w:rsidRPr="005760DE">
        <w:rPr>
          <w:rFonts w:ascii="Arial" w:eastAsia="Calibri" w:hAnsi="Arial" w:cs="Arial"/>
          <w:b/>
          <w:sz w:val="22"/>
          <w:szCs w:val="22"/>
          <w:lang w:val="de-DE" w:eastAsia="en-US"/>
        </w:rPr>
        <w:t>Aluminium, Stahl oder HPL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. Sie begeistern</w:t>
      </w:r>
      <w:r w:rsidRPr="005760D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mit </w:t>
      </w:r>
      <w:r w:rsidR="000B41DD" w:rsidRPr="000B41DD">
        <w:rPr>
          <w:rFonts w:ascii="Arial" w:eastAsia="Calibri" w:hAnsi="Arial" w:cs="Arial"/>
          <w:b/>
          <w:sz w:val="22"/>
          <w:szCs w:val="22"/>
          <w:lang w:val="de-DE" w:eastAsia="en-US"/>
        </w:rPr>
        <w:t>zeitsparende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>r</w:t>
      </w:r>
      <w:r w:rsidR="000B41DD" w:rsidRPr="000B41D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Bearbeitung und Montage sowie 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ihrer </w:t>
      </w:r>
      <w:r w:rsidR="000B41DD" w:rsidRPr="000B41D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hohen Spannkraft, welche stabile Verbindungen 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hohe </w:t>
      </w:r>
      <w:r w:rsidRPr="005760DE">
        <w:rPr>
          <w:rFonts w:ascii="Arial" w:eastAsia="Calibri" w:hAnsi="Arial" w:cs="Arial"/>
          <w:b/>
          <w:sz w:val="22"/>
          <w:szCs w:val="22"/>
          <w:lang w:val="de-DE" w:eastAsia="en-US"/>
        </w:rPr>
        <w:t>Festigkeit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0B41DD" w:rsidRPr="000B41DD">
        <w:rPr>
          <w:rFonts w:ascii="Arial" w:eastAsia="Calibri" w:hAnsi="Arial" w:cs="Arial"/>
          <w:b/>
          <w:sz w:val="22"/>
          <w:szCs w:val="22"/>
          <w:lang w:val="de-DE" w:eastAsia="en-US"/>
        </w:rPr>
        <w:t>ermöglicht</w:t>
      </w:r>
      <w:r w:rsidR="000B41DD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</w:p>
    <w:p w14:paraId="6997F11D" w14:textId="77777777" w:rsidR="000B41DD" w:rsidRPr="008F19C0" w:rsidRDefault="000B41DD" w:rsidP="000B41DD">
      <w:pPr>
        <w:spacing w:line="360" w:lineRule="auto"/>
        <w:ind w:right="763"/>
        <w:rPr>
          <w:rFonts w:ascii="Arial" w:eastAsia="Calibri" w:hAnsi="Arial" w:cs="Arial"/>
          <w:bCs/>
          <w:sz w:val="16"/>
          <w:szCs w:val="16"/>
          <w:lang w:val="de-DE" w:eastAsia="en-US"/>
        </w:rPr>
      </w:pPr>
    </w:p>
    <w:p w14:paraId="10A5E9ED" w14:textId="33E5AEFA" w:rsidR="00CD024E" w:rsidRPr="000B41DD" w:rsidRDefault="000B41DD" w:rsidP="000C2B4C">
      <w:pPr>
        <w:spacing w:line="360" w:lineRule="auto"/>
        <w:ind w:right="480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Die nötige Aggregatetechnik stammt von der Grotefeld GmbH 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>(</w:t>
      </w:r>
      <w:r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>Espelkamp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>)</w:t>
      </w:r>
      <w:r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. 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>M</w:t>
      </w:r>
      <w:r w:rsidR="000C2B4C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it der Mehrspindel-Bohraggregate-Baureihe DPL </w:t>
      </w:r>
      <w:r w:rsidR="00CD024E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setzt der mittelständische Lieferant für die 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>h</w:t>
      </w:r>
      <w:r w:rsidR="00CD024E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olz- und 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>k</w:t>
      </w:r>
      <w:r w:rsidR="00CD024E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unststoffverarbeitende Industrie 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>b</w:t>
      </w:r>
      <w:r w:rsidR="000C2B4C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ereits seit über 30 Jahren </w:t>
      </w:r>
      <w:r w:rsidR="00CD024E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die Standards. </w:t>
      </w:r>
      <w:r w:rsidR="00226A08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Dank </w:t>
      </w:r>
      <w:r w:rsidR="00A43E99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>innovative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r</w:t>
      </w:r>
      <w:r w:rsidR="00A43E99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Verringerung der Spindelabstände gelingt es </w:t>
      </w:r>
      <w:r w:rsidR="00EE38C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der Branche </w:t>
      </w:r>
      <w:r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>heute</w:t>
      </w:r>
      <w:r w:rsidR="00A43E99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, die Aufnahmen für einteilige Korpusverbinder wie </w:t>
      </w:r>
      <w:r w:rsidR="00EE38C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den </w:t>
      </w:r>
      <w:r w:rsidR="00226A08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Lamello </w:t>
      </w:r>
      <w:r w:rsidR="00A43E99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Cabineo </w:t>
      </w:r>
      <w:r w:rsidR="00EE38C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äußerst </w:t>
      </w:r>
      <w:r w:rsidR="00226A08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effizient </w:t>
      </w:r>
      <w:r w:rsidR="00A43E99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>zu</w:t>
      </w:r>
      <w:r w:rsidR="00226A08" w:rsidRPr="000B41D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fertigen.</w:t>
      </w:r>
    </w:p>
    <w:p w14:paraId="34A440BA" w14:textId="77777777" w:rsidR="00A43E99" w:rsidRPr="008F19C0" w:rsidRDefault="00A43E99" w:rsidP="00426A68">
      <w:pPr>
        <w:spacing w:line="360" w:lineRule="auto"/>
        <w:ind w:right="763"/>
        <w:rPr>
          <w:rFonts w:ascii="Arial" w:eastAsia="Calibri" w:hAnsi="Arial" w:cs="Arial"/>
          <w:bCs/>
          <w:sz w:val="16"/>
          <w:szCs w:val="16"/>
          <w:lang w:val="de-DE" w:eastAsia="en-US"/>
        </w:rPr>
      </w:pPr>
    </w:p>
    <w:p w14:paraId="27EE1761" w14:textId="223CC0E0" w:rsidR="00597A07" w:rsidRDefault="00226A08" w:rsidP="00CD3200">
      <w:pPr>
        <w:spacing w:line="360" w:lineRule="auto"/>
        <w:ind w:right="622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Zur jüngsten „Holzhandwerk“ in Nürnberg vorgestellt, weist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</w:t>
      </w:r>
      <w:r w:rsidR="00EE38C2">
        <w:rPr>
          <w:rFonts w:ascii="Arial" w:eastAsia="Calibri" w:hAnsi="Arial" w:cs="Arial"/>
          <w:sz w:val="22"/>
          <w:szCs w:val="22"/>
          <w:lang w:val="de-DE" w:eastAsia="en-US"/>
        </w:rPr>
        <w:t xml:space="preserve">neue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Mehrspindel-Bohrgetriebe DPL</w:t>
      </w:r>
      <w:r w:rsidR="00EE38C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nur 11,2 mm Spindelabstand aus. </w:t>
      </w:r>
      <w:r w:rsidR="000B41DD">
        <w:rPr>
          <w:rFonts w:ascii="Arial" w:eastAsia="Calibri" w:hAnsi="Arial" w:cs="Arial"/>
          <w:sz w:val="22"/>
          <w:szCs w:val="22"/>
          <w:lang w:val="de-DE" w:eastAsia="en-US"/>
        </w:rPr>
        <w:t>Zu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vor lag der geringstmögliche Spindelabstand lange Jahre bei </w:t>
      </w:r>
      <w:r w:rsidR="003F582A">
        <w:rPr>
          <w:rFonts w:ascii="Arial" w:eastAsia="Calibri" w:hAnsi="Arial" w:cs="Arial"/>
          <w:sz w:val="22"/>
          <w:szCs w:val="22"/>
          <w:lang w:val="de-DE" w:eastAsia="en-US"/>
        </w:rPr>
        <w:t xml:space="preserve">16 mm. Möglich macht die Verringerung der nötigen Spindelabstände der konstruktive „Kniff“, die </w:t>
      </w:r>
      <w:r w:rsidR="000C2B4C">
        <w:rPr>
          <w:rFonts w:ascii="Arial" w:eastAsia="Calibri" w:hAnsi="Arial" w:cs="Arial"/>
          <w:sz w:val="22"/>
          <w:szCs w:val="22"/>
          <w:lang w:val="de-DE" w:eastAsia="en-US"/>
        </w:rPr>
        <w:t xml:space="preserve">produktseitig erforderlichen </w:t>
      </w:r>
      <w:r w:rsidR="003F582A">
        <w:rPr>
          <w:rFonts w:ascii="Arial" w:eastAsia="Calibri" w:hAnsi="Arial" w:cs="Arial"/>
          <w:sz w:val="22"/>
          <w:szCs w:val="22"/>
          <w:lang w:val="de-DE" w:eastAsia="en-US"/>
        </w:rPr>
        <w:t>15</w:t>
      </w:r>
      <w:r w:rsidR="005760DE">
        <w:rPr>
          <w:rFonts w:ascii="Arial" w:eastAsia="Calibri" w:hAnsi="Arial" w:cs="Arial"/>
          <w:sz w:val="22"/>
          <w:szCs w:val="22"/>
          <w:lang w:val="de-DE" w:eastAsia="en-US"/>
        </w:rPr>
        <w:t> </w:t>
      </w:r>
      <w:r w:rsidR="003F582A">
        <w:rPr>
          <w:rFonts w:ascii="Arial" w:eastAsia="Calibri" w:hAnsi="Arial" w:cs="Arial"/>
          <w:sz w:val="22"/>
          <w:szCs w:val="22"/>
          <w:lang w:val="de-DE" w:eastAsia="en-US"/>
        </w:rPr>
        <w:t>mm starken Bohrer verschachtelt</w:t>
      </w:r>
      <w:r w:rsidR="00A93069">
        <w:rPr>
          <w:rFonts w:ascii="Arial" w:eastAsia="Calibri" w:hAnsi="Arial" w:cs="Arial"/>
          <w:sz w:val="22"/>
          <w:szCs w:val="22"/>
          <w:lang w:val="de-DE" w:eastAsia="en-US"/>
        </w:rPr>
        <w:t xml:space="preserve"> –</w:t>
      </w:r>
      <w:r w:rsidR="003F582A">
        <w:rPr>
          <w:rFonts w:ascii="Arial" w:eastAsia="Calibri" w:hAnsi="Arial" w:cs="Arial"/>
          <w:sz w:val="22"/>
          <w:szCs w:val="22"/>
          <w:lang w:val="de-DE" w:eastAsia="en-US"/>
        </w:rPr>
        <w:t xml:space="preserve"> also um 90° </w:t>
      </w:r>
      <w:r w:rsidR="00597A07">
        <w:rPr>
          <w:rFonts w:ascii="Arial" w:eastAsia="Calibri" w:hAnsi="Arial" w:cs="Arial"/>
          <w:sz w:val="22"/>
          <w:szCs w:val="22"/>
          <w:lang w:val="de-DE" w:eastAsia="en-US"/>
        </w:rPr>
        <w:t xml:space="preserve">axial </w:t>
      </w:r>
      <w:r w:rsidR="003F582A">
        <w:rPr>
          <w:rFonts w:ascii="Arial" w:eastAsia="Calibri" w:hAnsi="Arial" w:cs="Arial"/>
          <w:sz w:val="22"/>
          <w:szCs w:val="22"/>
          <w:lang w:val="de-DE" w:eastAsia="en-US"/>
        </w:rPr>
        <w:t>versetzt</w:t>
      </w:r>
      <w:r w:rsidR="00A93069">
        <w:rPr>
          <w:rFonts w:ascii="Arial" w:eastAsia="Calibri" w:hAnsi="Arial" w:cs="Arial"/>
          <w:sz w:val="22"/>
          <w:szCs w:val="22"/>
          <w:lang w:val="de-DE" w:eastAsia="en-US"/>
        </w:rPr>
        <w:t xml:space="preserve"> –</w:t>
      </w:r>
      <w:r w:rsidR="003F582A">
        <w:rPr>
          <w:rFonts w:ascii="Arial" w:eastAsia="Calibri" w:hAnsi="Arial" w:cs="Arial"/>
          <w:sz w:val="22"/>
          <w:szCs w:val="22"/>
          <w:lang w:val="de-DE" w:eastAsia="en-US"/>
        </w:rPr>
        <w:t xml:space="preserve"> anzuordnen.</w:t>
      </w:r>
      <w:r w:rsidR="00597A0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597A07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Die richtige Platzierung im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Aggregat </w:t>
      </w:r>
      <w:r w:rsidR="00597A07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ermöglicht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eine </w:t>
      </w:r>
      <w:r w:rsid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zusätzliche </w:t>
      </w:r>
      <w:r w:rsidR="00597A07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Fräsung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am </w:t>
      </w:r>
      <w:r w:rsidR="00597A07">
        <w:rPr>
          <w:rFonts w:ascii="Arial" w:eastAsia="Calibri" w:hAnsi="Arial" w:cs="Arial"/>
          <w:bCs/>
          <w:sz w:val="22"/>
          <w:szCs w:val="22"/>
          <w:lang w:val="de-DE" w:eastAsia="en-US"/>
        </w:rPr>
        <w:t>Bohrers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chaft. </w:t>
      </w:r>
      <w:r w:rsidR="00597A07">
        <w:rPr>
          <w:rFonts w:ascii="Arial" w:eastAsia="Calibri" w:hAnsi="Arial" w:cs="Arial"/>
          <w:bCs/>
          <w:sz w:val="22"/>
          <w:szCs w:val="22"/>
          <w:lang w:val="de-DE" w:eastAsia="en-US"/>
        </w:rPr>
        <w:t>B</w:t>
      </w:r>
      <w:r w:rsid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eim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Aggregat </w:t>
      </w:r>
      <w:r w:rsidR="00597A07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wiederum 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sind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die seitlichen Klemmschrauben </w:t>
      </w:r>
      <w:r w:rsid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identisch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platziert wie </w:t>
      </w:r>
      <w:r w:rsid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beim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>Bohrer</w:t>
      </w:r>
      <w:r w:rsidR="003F582A">
        <w:rPr>
          <w:rFonts w:ascii="Arial" w:eastAsia="Calibri" w:hAnsi="Arial" w:cs="Arial"/>
          <w:bCs/>
          <w:sz w:val="22"/>
          <w:szCs w:val="22"/>
          <w:lang w:val="de-DE" w:eastAsia="en-US"/>
        </w:rPr>
        <w:t>-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>Set.</w:t>
      </w:r>
    </w:p>
    <w:p w14:paraId="3D3368C8" w14:textId="77777777" w:rsidR="00597A07" w:rsidRPr="008F19C0" w:rsidRDefault="00597A07" w:rsidP="00597A07">
      <w:pPr>
        <w:spacing w:line="360" w:lineRule="auto"/>
        <w:ind w:right="763"/>
        <w:rPr>
          <w:rFonts w:ascii="Arial" w:eastAsia="Calibri" w:hAnsi="Arial" w:cs="Arial"/>
          <w:bCs/>
          <w:sz w:val="16"/>
          <w:szCs w:val="16"/>
          <w:lang w:val="de-DE" w:eastAsia="en-US"/>
        </w:rPr>
      </w:pPr>
    </w:p>
    <w:p w14:paraId="0142A4A9" w14:textId="73FA1B93" w:rsidR="00465502" w:rsidRDefault="00A93069" w:rsidP="00C7334F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Beim Bohrvorgang dreht dann d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ie mittlere Spindel linksherum, die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beiden </w:t>
      </w:r>
      <w:r w:rsidR="003F582A" w:rsidRPr="003F582A">
        <w:rPr>
          <w:rFonts w:ascii="Arial" w:eastAsia="Calibri" w:hAnsi="Arial" w:cs="Arial"/>
          <w:bCs/>
          <w:sz w:val="22"/>
          <w:szCs w:val="22"/>
          <w:lang w:val="de-DE" w:eastAsia="en-US"/>
        </w:rPr>
        <w:t>äußeren rechtsherum.</w:t>
      </w:r>
      <w:r w:rsidR="000C2B4C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="00426A68" w:rsidRPr="00B0768E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Antriebsdrehzahl von 3.600 1/min der Aggregatee</w:t>
      </w:r>
      <w:r w:rsidR="00426A68" w:rsidRPr="00B0768E">
        <w:rPr>
          <w:rFonts w:ascii="Arial" w:eastAsia="Calibri" w:hAnsi="Arial" w:cs="Arial"/>
          <w:sz w:val="22"/>
          <w:szCs w:val="22"/>
          <w:lang w:val="de-DE" w:eastAsia="en-US"/>
        </w:rPr>
        <w:t xml:space="preserve">ntwicklung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wird mit 1 zu 1,667 übersetzt und führt zu einer Spindeldrehzahl von 6.000 1/min</w:t>
      </w:r>
      <w:r w:rsidR="008F19C0">
        <w:rPr>
          <w:rFonts w:ascii="Arial" w:eastAsia="Calibri" w:hAnsi="Arial" w:cs="Arial"/>
          <w:sz w:val="22"/>
          <w:szCs w:val="22"/>
          <w:lang w:val="de-DE" w:eastAsia="en-US"/>
        </w:rPr>
        <w:t xml:space="preserve">, was </w:t>
      </w:r>
      <w:r w:rsidR="00E25F98"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2031F6">
        <w:rPr>
          <w:rFonts w:ascii="Arial" w:eastAsia="Calibri" w:hAnsi="Arial" w:cs="Arial"/>
          <w:sz w:val="22"/>
          <w:szCs w:val="22"/>
          <w:lang w:val="de-DE" w:eastAsia="en-US"/>
        </w:rPr>
        <w:t>hoch</w:t>
      </w:r>
      <w:r w:rsidR="008F19C0">
        <w:rPr>
          <w:rFonts w:ascii="Arial" w:eastAsia="Calibri" w:hAnsi="Arial" w:cs="Arial"/>
          <w:sz w:val="22"/>
          <w:szCs w:val="22"/>
          <w:lang w:val="de-DE" w:eastAsia="en-US"/>
        </w:rPr>
        <w:t>wertige</w:t>
      </w:r>
      <w:r w:rsidR="00E25F98">
        <w:rPr>
          <w:rFonts w:ascii="Arial" w:eastAsia="Calibri" w:hAnsi="Arial" w:cs="Arial"/>
          <w:sz w:val="22"/>
          <w:szCs w:val="22"/>
          <w:lang w:val="de-DE" w:eastAsia="en-US"/>
        </w:rPr>
        <w:t xml:space="preserve">, passgenaue </w:t>
      </w:r>
      <w:r w:rsidR="002031F6">
        <w:rPr>
          <w:rFonts w:ascii="Arial" w:eastAsia="Calibri" w:hAnsi="Arial" w:cs="Arial"/>
          <w:sz w:val="22"/>
          <w:szCs w:val="22"/>
          <w:lang w:val="de-DE" w:eastAsia="en-US"/>
        </w:rPr>
        <w:t>B</w:t>
      </w:r>
      <w:r w:rsidR="008F19C0">
        <w:rPr>
          <w:rFonts w:ascii="Arial" w:eastAsia="Calibri" w:hAnsi="Arial" w:cs="Arial"/>
          <w:sz w:val="22"/>
          <w:szCs w:val="22"/>
          <w:lang w:val="de-DE" w:eastAsia="en-US"/>
        </w:rPr>
        <w:t>earbeitung von Holzwerkstoffen auf CNC-Maschinen ermöglicht.</w:t>
      </w:r>
    </w:p>
    <w:sectPr w:rsidR="00465502" w:rsidSect="00EE38C2">
      <w:headerReference w:type="default" r:id="rId7"/>
      <w:footerReference w:type="default" r:id="rId8"/>
      <w:pgSz w:w="11906" w:h="16838"/>
      <w:pgMar w:top="154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6343" w14:textId="77777777" w:rsidR="006C30A6" w:rsidRDefault="006C30A6">
      <w:r>
        <w:separator/>
      </w:r>
    </w:p>
  </w:endnote>
  <w:endnote w:type="continuationSeparator" w:id="0">
    <w:p w14:paraId="514F0408" w14:textId="77777777"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AA41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2170B" wp14:editId="62F24089">
              <wp:simplePos x="0" y="0"/>
              <wp:positionH relativeFrom="column">
                <wp:posOffset>4990465</wp:posOffset>
              </wp:positionH>
              <wp:positionV relativeFrom="paragraph">
                <wp:posOffset>-2038985</wp:posOffset>
              </wp:positionV>
              <wp:extent cx="1485900" cy="20891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08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BBF6C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14:paraId="78BB6ADF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48FFE8A5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1C8CD0B2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14:paraId="612EEC77" w14:textId="77777777"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14:paraId="60328D16" w14:textId="77777777"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0E5B6880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14:paraId="63C4B25E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14:paraId="0BFB9F03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14:paraId="4F0FE7EB" w14:textId="77777777"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3040F432" w14:textId="4D10D368" w:rsidR="00FB42CE" w:rsidRDefault="00694EA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 w:rsidRPr="00694EAE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www.edelweisspress.de</w:t>
                          </w:r>
                        </w:p>
                        <w:p w14:paraId="6096EED1" w14:textId="77777777" w:rsidR="00694EAE" w:rsidRDefault="00694EA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50B429D4" w14:textId="77777777" w:rsidR="00694EAE" w:rsidRPr="00087AD5" w:rsidRDefault="00694EAE" w:rsidP="00694EAE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(Text/Bilder)</w:t>
                          </w:r>
                        </w:p>
                        <w:p w14:paraId="2AB57E76" w14:textId="77777777" w:rsidR="00694EAE" w:rsidRDefault="00694EAE" w:rsidP="00694EAE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4E9175EA" w14:textId="49EE8495" w:rsidR="00694EAE" w:rsidRDefault="00694EAE" w:rsidP="00694EA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gfnd2201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217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55pt;width:117pt;height:1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" filled="f" stroked="f">
              <v:textbox>
                <w:txbxContent>
                  <w:p w14:paraId="570BBF6C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14:paraId="78BB6ADF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48FFE8A5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</w:p>
                  <w:p w14:paraId="1C8CD0B2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14:paraId="612EEC77" w14:textId="77777777"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14:paraId="60328D16" w14:textId="77777777"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14:paraId="0E5B6880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14:paraId="63C4B25E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14:paraId="0BFB9F03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14:paraId="4F0FE7EB" w14:textId="77777777"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3040F432" w14:textId="4D10D368" w:rsidR="00FB42CE" w:rsidRDefault="00694EA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 w:rsidRPr="00694EAE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www.edelweisspress.de</w:t>
                    </w:r>
                  </w:p>
                  <w:p w14:paraId="6096EED1" w14:textId="77777777" w:rsidR="00694EAE" w:rsidRDefault="00694EA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50B429D4" w14:textId="77777777" w:rsidR="00694EAE" w:rsidRPr="00087AD5" w:rsidRDefault="00694EAE" w:rsidP="00694EAE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(Text/Bilder)</w:t>
                    </w:r>
                  </w:p>
                  <w:p w14:paraId="2AB57E76" w14:textId="77777777" w:rsidR="00694EAE" w:rsidRDefault="00694EAE" w:rsidP="00694EAE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4E9175EA" w14:textId="49EE8495" w:rsidR="00694EAE" w:rsidRDefault="00694EAE" w:rsidP="00694EA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Presseinfos: gfnd2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7AF9" w14:textId="77777777" w:rsidR="006C30A6" w:rsidRDefault="006C30A6">
      <w:r>
        <w:separator/>
      </w:r>
    </w:p>
  </w:footnote>
  <w:footnote w:type="continuationSeparator" w:id="0">
    <w:p w14:paraId="7D0357FC" w14:textId="77777777"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351" w14:textId="77777777"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3C91CEDD" wp14:editId="40B9D1CC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4C8B1" w14:textId="77777777"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6F8405F7" w14:textId="284E8028" w:rsidR="0068273C" w:rsidRDefault="00694EAE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 2022</w:t>
    </w:r>
  </w:p>
  <w:p w14:paraId="36E5C280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B0768E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27638663" w14:textId="77777777"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30274E4C" w14:textId="77777777"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B24CF6" wp14:editId="5A3F48A4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BA5E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29C29" wp14:editId="52BDAFE7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A0F4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1BB862A5" w14:textId="77777777" w:rsidR="0068273C" w:rsidRPr="00B55D6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Eugen-Gerstenmaier-Str. 1</w:t>
                          </w:r>
                        </w:p>
                        <w:p w14:paraId="0BAD1D99" w14:textId="77777777" w:rsidR="0068273C" w:rsidRPr="00A34EB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32339 Espelkamp</w:t>
                          </w:r>
                          <w:r w:rsidR="0068273C"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14:paraId="0B553F4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14:paraId="6068CE85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2FC7B4B6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14:paraId="1B6C6F47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586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6F7"/>
    <w:rsid w:val="00004DA1"/>
    <w:rsid w:val="00005F16"/>
    <w:rsid w:val="000216BD"/>
    <w:rsid w:val="00024551"/>
    <w:rsid w:val="0002627F"/>
    <w:rsid w:val="000262E9"/>
    <w:rsid w:val="00026A19"/>
    <w:rsid w:val="00030BF1"/>
    <w:rsid w:val="00032565"/>
    <w:rsid w:val="000340BF"/>
    <w:rsid w:val="00034CFB"/>
    <w:rsid w:val="00035ACA"/>
    <w:rsid w:val="00043E30"/>
    <w:rsid w:val="00047C98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41DD"/>
    <w:rsid w:val="000B5224"/>
    <w:rsid w:val="000C2B4C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46E5"/>
    <w:rsid w:val="001B27E2"/>
    <w:rsid w:val="001B2B24"/>
    <w:rsid w:val="001B57C2"/>
    <w:rsid w:val="001C0E7D"/>
    <w:rsid w:val="001C1046"/>
    <w:rsid w:val="001C5C7A"/>
    <w:rsid w:val="001D1264"/>
    <w:rsid w:val="001F08E7"/>
    <w:rsid w:val="001F0C39"/>
    <w:rsid w:val="002031F6"/>
    <w:rsid w:val="00210584"/>
    <w:rsid w:val="00221030"/>
    <w:rsid w:val="002255C3"/>
    <w:rsid w:val="00226A08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42B6"/>
    <w:rsid w:val="002D23CD"/>
    <w:rsid w:val="002D3E0A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159E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08DA"/>
    <w:rsid w:val="00390C53"/>
    <w:rsid w:val="00391610"/>
    <w:rsid w:val="003955BC"/>
    <w:rsid w:val="003969AE"/>
    <w:rsid w:val="003B04BA"/>
    <w:rsid w:val="003B3BBE"/>
    <w:rsid w:val="003B5181"/>
    <w:rsid w:val="003B753D"/>
    <w:rsid w:val="003C248B"/>
    <w:rsid w:val="003C4F57"/>
    <w:rsid w:val="003E2DF4"/>
    <w:rsid w:val="003E4B78"/>
    <w:rsid w:val="003F582A"/>
    <w:rsid w:val="00401158"/>
    <w:rsid w:val="004034E2"/>
    <w:rsid w:val="00407C6D"/>
    <w:rsid w:val="00414FC9"/>
    <w:rsid w:val="004217E5"/>
    <w:rsid w:val="004238BA"/>
    <w:rsid w:val="004257A0"/>
    <w:rsid w:val="00426A68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3E9"/>
    <w:rsid w:val="004C4A2C"/>
    <w:rsid w:val="004C4B73"/>
    <w:rsid w:val="004D14AC"/>
    <w:rsid w:val="004E5C02"/>
    <w:rsid w:val="004E5C7A"/>
    <w:rsid w:val="004E7827"/>
    <w:rsid w:val="004F3647"/>
    <w:rsid w:val="004F5E8D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38F"/>
    <w:rsid w:val="00570A2D"/>
    <w:rsid w:val="00572268"/>
    <w:rsid w:val="00574D4B"/>
    <w:rsid w:val="005760DE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97A07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3AAD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D5D"/>
    <w:rsid w:val="0068273C"/>
    <w:rsid w:val="00694EAE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E3FDD"/>
    <w:rsid w:val="006F2F03"/>
    <w:rsid w:val="00700BE3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B5275"/>
    <w:rsid w:val="007C5590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37D2A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193B"/>
    <w:rsid w:val="00884FC1"/>
    <w:rsid w:val="00893157"/>
    <w:rsid w:val="00895A6F"/>
    <w:rsid w:val="008A1C84"/>
    <w:rsid w:val="008B3AB0"/>
    <w:rsid w:val="008B7567"/>
    <w:rsid w:val="008C44E1"/>
    <w:rsid w:val="008C5F1B"/>
    <w:rsid w:val="008C78EC"/>
    <w:rsid w:val="008D5C68"/>
    <w:rsid w:val="008D6B27"/>
    <w:rsid w:val="008E6C05"/>
    <w:rsid w:val="008F19C0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C2331"/>
    <w:rsid w:val="009D6904"/>
    <w:rsid w:val="009E009A"/>
    <w:rsid w:val="009E5457"/>
    <w:rsid w:val="009E644F"/>
    <w:rsid w:val="009F2C11"/>
    <w:rsid w:val="00A028E1"/>
    <w:rsid w:val="00A035F7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3E99"/>
    <w:rsid w:val="00A4446D"/>
    <w:rsid w:val="00A52814"/>
    <w:rsid w:val="00A55F0C"/>
    <w:rsid w:val="00A65278"/>
    <w:rsid w:val="00A65F84"/>
    <w:rsid w:val="00A6791B"/>
    <w:rsid w:val="00A827CF"/>
    <w:rsid w:val="00A83EA3"/>
    <w:rsid w:val="00A93069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0768E"/>
    <w:rsid w:val="00B1051C"/>
    <w:rsid w:val="00B138C6"/>
    <w:rsid w:val="00B15840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513CF"/>
    <w:rsid w:val="00C523E6"/>
    <w:rsid w:val="00C54F58"/>
    <w:rsid w:val="00C71F3B"/>
    <w:rsid w:val="00C7334F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024E"/>
    <w:rsid w:val="00CD3200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5201D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25F98"/>
    <w:rsid w:val="00E33E70"/>
    <w:rsid w:val="00E3478E"/>
    <w:rsid w:val="00E347B5"/>
    <w:rsid w:val="00E435C8"/>
    <w:rsid w:val="00E44C3F"/>
    <w:rsid w:val="00E478F2"/>
    <w:rsid w:val="00E53EAF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38C2"/>
    <w:rsid w:val="00EE423E"/>
    <w:rsid w:val="00EF35CF"/>
    <w:rsid w:val="00EF35F4"/>
    <w:rsid w:val="00EF5D64"/>
    <w:rsid w:val="00EF6D02"/>
    <w:rsid w:val="00F02BD6"/>
    <w:rsid w:val="00F0687A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592"/>
    <w:rsid w:val="00F63EAA"/>
    <w:rsid w:val="00F647BA"/>
    <w:rsid w:val="00F6484F"/>
    <w:rsid w:val="00F75B47"/>
    <w:rsid w:val="00F823F0"/>
    <w:rsid w:val="00F82A10"/>
    <w:rsid w:val="00F83FEE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761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1586</Characters>
  <Application>Microsoft Office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2022-03-30T06:57:00Z</dcterms:created>
  <dcterms:modified xsi:type="dcterms:W3CDTF">2022-03-30T06:57:00Z</dcterms:modified>
</cp:coreProperties>
</file>