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FA66AB" w:rsidP="0036658D">
      <w:pPr>
        <w:spacing w:line="360" w:lineRule="auto"/>
        <w:rPr>
          <w:b/>
        </w:rPr>
      </w:pPr>
      <w:bookmarkStart w:id="0" w:name="_GoBack"/>
      <w:bookmarkEnd w:id="0"/>
      <w:r>
        <w:rPr>
          <w:b/>
        </w:rPr>
        <w:t>Qualitätszeichen „Das Kork-Logo“ zukunftsfit</w:t>
      </w:r>
    </w:p>
    <w:p w:rsidR="0036658D" w:rsidRPr="00D24A07" w:rsidRDefault="0036658D" w:rsidP="0036658D">
      <w:pPr>
        <w:spacing w:line="360" w:lineRule="auto"/>
        <w:rPr>
          <w:b/>
          <w:sz w:val="20"/>
          <w:szCs w:val="20"/>
        </w:rPr>
      </w:pPr>
    </w:p>
    <w:p w:rsidR="0036658D" w:rsidRPr="0036658D" w:rsidRDefault="00FA66AB" w:rsidP="0036658D">
      <w:pPr>
        <w:spacing w:line="360" w:lineRule="auto"/>
        <w:rPr>
          <w:b/>
        </w:rPr>
      </w:pPr>
      <w:r>
        <w:rPr>
          <w:b/>
        </w:rPr>
        <w:t xml:space="preserve">Verbraucherschutz noch fokussierter – Inkraftsetzung </w:t>
      </w:r>
      <w:r w:rsidR="00133432">
        <w:rPr>
          <w:b/>
        </w:rPr>
        <w:t xml:space="preserve">überarbeiteter Prüfbestimmungen </w:t>
      </w:r>
      <w:r>
        <w:rPr>
          <w:b/>
        </w:rPr>
        <w:t>vor Fachmesse „Domotex“</w:t>
      </w:r>
    </w:p>
    <w:p w:rsidR="001960B8" w:rsidRPr="00D24A07" w:rsidRDefault="001960B8" w:rsidP="001960B8">
      <w:pPr>
        <w:spacing w:line="360" w:lineRule="auto"/>
        <w:rPr>
          <w:b/>
          <w:sz w:val="20"/>
          <w:szCs w:val="20"/>
        </w:rPr>
      </w:pPr>
    </w:p>
    <w:p w:rsidR="00653B91" w:rsidRDefault="00FA66AB" w:rsidP="0036658D">
      <w:pPr>
        <w:spacing w:line="360" w:lineRule="auto"/>
        <w:rPr>
          <w:sz w:val="22"/>
          <w:szCs w:val="22"/>
        </w:rPr>
      </w:pPr>
      <w:r>
        <w:rPr>
          <w:b/>
          <w:sz w:val="22"/>
          <w:szCs w:val="22"/>
        </w:rPr>
        <w:t>Das Qualitätszeichen „Das Kork-Logo“ tragen intensiv geprüfte Produkte der Mitglieder des Deutschen Kork-Verbands seit 199</w:t>
      </w:r>
      <w:r w:rsidR="00133432">
        <w:rPr>
          <w:b/>
          <w:sz w:val="22"/>
          <w:szCs w:val="22"/>
        </w:rPr>
        <w:t>7. Die niedergelegten Prüfbestimmungen haben einen umfassenden, über die ‚normalen‘ gesetzlichen Regelungen hinausgehenden Verbraucherschutz im Fokus. Nach der letzten gründlichen Übera</w:t>
      </w:r>
      <w:r w:rsidR="000016EC">
        <w:rPr>
          <w:b/>
          <w:sz w:val="22"/>
          <w:szCs w:val="22"/>
        </w:rPr>
        <w:t>r</w:t>
      </w:r>
      <w:r w:rsidR="00133432">
        <w:rPr>
          <w:b/>
          <w:sz w:val="22"/>
          <w:szCs w:val="22"/>
        </w:rPr>
        <w:t>beitung 2014 wurden nunmehr mit Stand November 2019 die Festlegungen aktualisiert, erweitert und partiell verschärft.</w:t>
      </w:r>
    </w:p>
    <w:p w:rsidR="001960B8" w:rsidRPr="00E67AE6" w:rsidRDefault="001960B8" w:rsidP="001960B8">
      <w:pPr>
        <w:spacing w:line="360" w:lineRule="auto"/>
        <w:rPr>
          <w:sz w:val="16"/>
          <w:szCs w:val="16"/>
        </w:rPr>
      </w:pPr>
    </w:p>
    <w:p w:rsidR="00133432" w:rsidRPr="00133432" w:rsidRDefault="00133432" w:rsidP="00133432">
      <w:pPr>
        <w:spacing w:line="360" w:lineRule="auto"/>
        <w:ind w:right="-113"/>
        <w:rPr>
          <w:sz w:val="22"/>
          <w:szCs w:val="22"/>
        </w:rPr>
      </w:pPr>
      <w:r w:rsidRPr="00133432">
        <w:rPr>
          <w:sz w:val="22"/>
          <w:szCs w:val="22"/>
        </w:rPr>
        <w:t>Im Auftrag des Deutschen Kork-Verbands e.V.</w:t>
      </w:r>
      <w:r>
        <w:rPr>
          <w:sz w:val="22"/>
          <w:szCs w:val="22"/>
        </w:rPr>
        <w:t>, Herford,</w:t>
      </w:r>
      <w:r w:rsidRPr="00133432">
        <w:rPr>
          <w:sz w:val="22"/>
          <w:szCs w:val="22"/>
        </w:rPr>
        <w:t xml:space="preserve"> hat</w:t>
      </w:r>
      <w:r>
        <w:rPr>
          <w:sz w:val="22"/>
          <w:szCs w:val="22"/>
        </w:rPr>
        <w:t>te</w:t>
      </w:r>
      <w:r w:rsidRPr="00133432">
        <w:rPr>
          <w:sz w:val="22"/>
          <w:szCs w:val="22"/>
        </w:rPr>
        <w:t xml:space="preserve"> die Kölner </w:t>
      </w:r>
      <w:r>
        <w:rPr>
          <w:sz w:val="22"/>
          <w:szCs w:val="22"/>
        </w:rPr>
        <w:t>E</w:t>
      </w:r>
      <w:r w:rsidRPr="00133432">
        <w:rPr>
          <w:sz w:val="22"/>
          <w:szCs w:val="22"/>
        </w:rPr>
        <w:t>co-</w:t>
      </w:r>
      <w:r>
        <w:rPr>
          <w:sz w:val="22"/>
          <w:szCs w:val="22"/>
        </w:rPr>
        <w:t xml:space="preserve">Institut </w:t>
      </w:r>
      <w:r w:rsidRPr="00133432">
        <w:rPr>
          <w:sz w:val="22"/>
          <w:szCs w:val="22"/>
        </w:rPr>
        <w:t>Germany GmbH (vormals: eco-Umweltinstitut) 1997 ein Qualitätssicherungsprogramm für Kork-Bodenbeläge entwickelt. Das Programm umfasst die wissenschaftlich abgesicherte Kontrolle des Endproduktes unter Einbeziehung der Hersteller im Ursprungsland und der Nachvollziehbarkeit des Produktionsweges.</w:t>
      </w:r>
    </w:p>
    <w:p w:rsidR="00133432" w:rsidRPr="000016EC" w:rsidRDefault="00133432" w:rsidP="00133432">
      <w:pPr>
        <w:spacing w:line="360" w:lineRule="auto"/>
        <w:ind w:right="-113"/>
        <w:rPr>
          <w:sz w:val="16"/>
          <w:szCs w:val="16"/>
        </w:rPr>
      </w:pPr>
    </w:p>
    <w:p w:rsidR="00C6634D" w:rsidRPr="00C6634D" w:rsidRDefault="00C6634D" w:rsidP="00C6634D">
      <w:pPr>
        <w:spacing w:line="360" w:lineRule="auto"/>
        <w:ind w:right="-113"/>
        <w:rPr>
          <w:sz w:val="22"/>
          <w:szCs w:val="22"/>
        </w:rPr>
      </w:pPr>
      <w:r w:rsidRPr="00C6634D">
        <w:rPr>
          <w:sz w:val="22"/>
          <w:szCs w:val="22"/>
        </w:rPr>
        <w:t>Das „Kork-Logo“ ist das Gütezeichen des ersten und einzigen auf Kork-Bodenbeläge zugeschnittenen Prüfkonzepts, das geeignet ist, die Qualität von Kork-Bodenbelägen gemäß regelmäßig dem Stand der Technik angepassten Anforderungen sicherzustellen. Die im Kork-Logo aufgeführten Prüfungen stellen den sinnvollen Untersuchungsrahmen für diese Produktgruppe dar. Die Prüfmethode basiert auf DIN EN 16516 und den Vorgaben des AgBB-Schemas, die Bewertungskriterien wurden jedoch im Sinne des Vorsorgeprinzips in einigen Parametern strenger gesetzt.</w:t>
      </w:r>
    </w:p>
    <w:p w:rsidR="00C6634D" w:rsidRPr="000016EC" w:rsidRDefault="00C6634D" w:rsidP="00C6634D">
      <w:pPr>
        <w:spacing w:line="360" w:lineRule="auto"/>
        <w:ind w:right="-113"/>
        <w:rPr>
          <w:sz w:val="16"/>
          <w:szCs w:val="16"/>
        </w:rPr>
      </w:pPr>
    </w:p>
    <w:p w:rsidR="00133432" w:rsidRPr="00133432" w:rsidRDefault="00C6634D" w:rsidP="00C6634D">
      <w:pPr>
        <w:spacing w:line="360" w:lineRule="auto"/>
        <w:ind w:right="-113"/>
        <w:rPr>
          <w:sz w:val="22"/>
          <w:szCs w:val="22"/>
        </w:rPr>
      </w:pPr>
      <w:r w:rsidRPr="00C6634D">
        <w:rPr>
          <w:sz w:val="22"/>
          <w:szCs w:val="22"/>
        </w:rPr>
        <w:t xml:space="preserve">Nach erfolgreicher Prüfung in einem unabhängigen Labor wird ein Zertifikat erstellt, welches berechtigt, das Kork-Logo für die Dauer von drei Jahren zu führen. Nach Ablauf </w:t>
      </w:r>
      <w:r w:rsidR="000016EC">
        <w:rPr>
          <w:sz w:val="22"/>
          <w:szCs w:val="22"/>
        </w:rPr>
        <w:t xml:space="preserve">dieser Zeit </w:t>
      </w:r>
      <w:r w:rsidRPr="00C6634D">
        <w:rPr>
          <w:sz w:val="22"/>
          <w:szCs w:val="22"/>
        </w:rPr>
        <w:t xml:space="preserve">sind zur weitergehenden Nutzung des </w:t>
      </w:r>
      <w:r w:rsidRPr="00C6634D">
        <w:rPr>
          <w:sz w:val="22"/>
          <w:szCs w:val="22"/>
        </w:rPr>
        <w:lastRenderedPageBreak/>
        <w:t>Kork-Logos erneute Laborprüfungen verpflichtend. Das Qualitätszeichen wird ausschließlich an Mitgliedsfirmen des DKV vergeben. Mit der Vergabe und Kommunikation des Kork-Logo leistet der Verband einen Beitrag zur Verbraucherinformation und geprüften Qualitätssicherheit.</w:t>
      </w:r>
    </w:p>
    <w:p w:rsidR="00133432" w:rsidRPr="000016EC" w:rsidRDefault="00133432" w:rsidP="00133432">
      <w:pPr>
        <w:spacing w:line="360" w:lineRule="auto"/>
        <w:ind w:right="-113"/>
        <w:rPr>
          <w:sz w:val="16"/>
          <w:szCs w:val="16"/>
        </w:rPr>
      </w:pPr>
    </w:p>
    <w:p w:rsidR="000016EC" w:rsidRDefault="00133432" w:rsidP="00133432">
      <w:pPr>
        <w:spacing w:line="360" w:lineRule="auto"/>
        <w:ind w:right="-113"/>
        <w:rPr>
          <w:sz w:val="22"/>
          <w:szCs w:val="22"/>
        </w:rPr>
      </w:pPr>
      <w:r w:rsidRPr="00133432">
        <w:rPr>
          <w:sz w:val="22"/>
          <w:szCs w:val="22"/>
        </w:rPr>
        <w:t xml:space="preserve">Die jüngste, online </w:t>
      </w:r>
      <w:r>
        <w:rPr>
          <w:sz w:val="22"/>
          <w:szCs w:val="22"/>
        </w:rPr>
        <w:t xml:space="preserve">im November </w:t>
      </w:r>
      <w:r w:rsidRPr="00133432">
        <w:rPr>
          <w:sz w:val="22"/>
          <w:szCs w:val="22"/>
        </w:rPr>
        <w:t xml:space="preserve">auf https://kork.de/de/korkfussboden.html publizierte Version </w:t>
      </w:r>
      <w:r>
        <w:rPr>
          <w:sz w:val="22"/>
          <w:szCs w:val="22"/>
        </w:rPr>
        <w:t xml:space="preserve">2019 </w:t>
      </w:r>
      <w:r w:rsidRPr="00133432">
        <w:rPr>
          <w:sz w:val="22"/>
          <w:szCs w:val="22"/>
        </w:rPr>
        <w:t xml:space="preserve">des QS-Programms ersetzt </w:t>
      </w:r>
      <w:r w:rsidR="00C6634D">
        <w:rPr>
          <w:sz w:val="22"/>
          <w:szCs w:val="22"/>
        </w:rPr>
        <w:t xml:space="preserve">wie stets </w:t>
      </w:r>
      <w:r w:rsidRPr="00133432">
        <w:rPr>
          <w:sz w:val="22"/>
          <w:szCs w:val="22"/>
        </w:rPr>
        <w:t>alle vorherigen vollständig.</w:t>
      </w:r>
      <w:r w:rsidR="00C6634D">
        <w:rPr>
          <w:sz w:val="22"/>
          <w:szCs w:val="22"/>
        </w:rPr>
        <w:t xml:space="preserve"> </w:t>
      </w:r>
      <w:r>
        <w:rPr>
          <w:sz w:val="22"/>
          <w:szCs w:val="22"/>
        </w:rPr>
        <w:t xml:space="preserve">Die überarbeiteten Prüfbestimmungen </w:t>
      </w:r>
      <w:r w:rsidR="00C6634D">
        <w:rPr>
          <w:sz w:val="22"/>
          <w:szCs w:val="22"/>
        </w:rPr>
        <w:t xml:space="preserve">zielen insbesondere auf die flüchtigen organischen Verbindungen (VOC), deren </w:t>
      </w:r>
      <w:r w:rsidR="008B3F8B">
        <w:rPr>
          <w:sz w:val="22"/>
          <w:szCs w:val="22"/>
        </w:rPr>
        <w:t>Anforderungswerte die Grenzwerte aus den Landesbauordnungen (MVV TB) zum Teil deutlich unterschreiten.</w:t>
      </w:r>
    </w:p>
    <w:p w:rsidR="000016EC" w:rsidRPr="000016EC" w:rsidRDefault="000016EC" w:rsidP="00133432">
      <w:pPr>
        <w:spacing w:line="360" w:lineRule="auto"/>
        <w:ind w:right="-113"/>
        <w:rPr>
          <w:sz w:val="16"/>
          <w:szCs w:val="16"/>
        </w:rPr>
      </w:pPr>
    </w:p>
    <w:p w:rsidR="00106AA6" w:rsidRDefault="000016EC" w:rsidP="003F64FD">
      <w:pPr>
        <w:spacing w:line="360" w:lineRule="auto"/>
        <w:ind w:right="-113"/>
        <w:rPr>
          <w:sz w:val="22"/>
          <w:szCs w:val="22"/>
        </w:rPr>
      </w:pPr>
      <w:r w:rsidRPr="000016EC">
        <w:rPr>
          <w:sz w:val="22"/>
          <w:szCs w:val="22"/>
        </w:rPr>
        <w:t xml:space="preserve">Im Sinne des Vorsorgeprinzips </w:t>
      </w:r>
      <w:r>
        <w:rPr>
          <w:sz w:val="22"/>
          <w:szCs w:val="22"/>
        </w:rPr>
        <w:t xml:space="preserve">bleiben die </w:t>
      </w:r>
      <w:r w:rsidRPr="000016EC">
        <w:rPr>
          <w:sz w:val="22"/>
          <w:szCs w:val="22"/>
        </w:rPr>
        <w:t>Formaldehydemissionen bei 0,036 mg/m³ begrenzt</w:t>
      </w:r>
      <w:r>
        <w:rPr>
          <w:sz w:val="22"/>
          <w:szCs w:val="22"/>
        </w:rPr>
        <w:t>, was</w:t>
      </w:r>
      <w:r w:rsidRPr="000016EC">
        <w:rPr>
          <w:sz w:val="22"/>
          <w:szCs w:val="22"/>
        </w:rPr>
        <w:t xml:space="preserve"> ungefähr </w:t>
      </w:r>
      <w:r>
        <w:rPr>
          <w:sz w:val="22"/>
          <w:szCs w:val="22"/>
        </w:rPr>
        <w:t>einem Drittel der Grenzwerthöhe der europäischen E1-</w:t>
      </w:r>
      <w:r w:rsidRPr="000016EC">
        <w:rPr>
          <w:sz w:val="22"/>
          <w:szCs w:val="22"/>
        </w:rPr>
        <w:t>Klasse</w:t>
      </w:r>
      <w:r>
        <w:rPr>
          <w:sz w:val="22"/>
          <w:szCs w:val="22"/>
        </w:rPr>
        <w:t xml:space="preserve"> ent</w:t>
      </w:r>
      <w:r w:rsidRPr="000016EC">
        <w:rPr>
          <w:sz w:val="22"/>
          <w:szCs w:val="22"/>
        </w:rPr>
        <w:t>spricht.</w:t>
      </w:r>
      <w:r>
        <w:rPr>
          <w:sz w:val="22"/>
          <w:szCs w:val="22"/>
        </w:rPr>
        <w:t xml:space="preserve"> Damit bestehen Kork-Logo-zertifizierte Korkböden auch vor der neu vom Umweltbundesamt in Kraft gesetzten Prüfmethodik. Alle technologischen Prüfungen für das Kork-Logo wurden den neuesten normativen Regelungen angepasst.</w:t>
      </w:r>
      <w:r w:rsidR="003F64FD">
        <w:rPr>
          <w:sz w:val="22"/>
          <w:szCs w:val="22"/>
        </w:rPr>
        <w:t xml:space="preserve"> Derzeit sind 16 geprüfte Korkböden bzw. deren baugleiche Kollektionen mit dem Kork-Logo ausgezeichnet.</w:t>
      </w:r>
    </w:p>
    <w:p w:rsidR="00106AA6" w:rsidRDefault="00106AA6" w:rsidP="001960B8">
      <w:pPr>
        <w:spacing w:line="360" w:lineRule="auto"/>
        <w:rPr>
          <w:sz w:val="22"/>
          <w:szCs w:val="22"/>
        </w:rPr>
      </w:pPr>
    </w:p>
    <w:p w:rsidR="00133432" w:rsidRDefault="00133432" w:rsidP="001960B8">
      <w:pPr>
        <w:spacing w:line="360" w:lineRule="auto"/>
        <w:rPr>
          <w:sz w:val="22"/>
          <w:szCs w:val="22"/>
        </w:rPr>
      </w:pPr>
    </w:p>
    <w:p w:rsidR="00133432" w:rsidRDefault="00133432" w:rsidP="001960B8">
      <w:pPr>
        <w:spacing w:line="360" w:lineRule="auto"/>
        <w:rPr>
          <w:sz w:val="22"/>
          <w:szCs w:val="22"/>
        </w:rPr>
      </w:pPr>
    </w:p>
    <w:p w:rsidR="000016EC" w:rsidRDefault="000016EC" w:rsidP="001960B8">
      <w:pPr>
        <w:spacing w:line="360" w:lineRule="auto"/>
        <w:rPr>
          <w:sz w:val="22"/>
          <w:szCs w:val="22"/>
        </w:rPr>
      </w:pPr>
    </w:p>
    <w:p w:rsidR="000016EC" w:rsidRDefault="000016EC" w:rsidP="001960B8">
      <w:pPr>
        <w:spacing w:line="360" w:lineRule="auto"/>
        <w:rPr>
          <w:sz w:val="22"/>
          <w:szCs w:val="22"/>
        </w:rPr>
      </w:pPr>
    </w:p>
    <w:p w:rsidR="00106AA6" w:rsidRPr="0036658D" w:rsidRDefault="00106AA6" w:rsidP="00106AA6">
      <w:pPr>
        <w:rPr>
          <w:b/>
          <w:sz w:val="18"/>
          <w:szCs w:val="18"/>
        </w:rPr>
      </w:pPr>
      <w:r w:rsidRPr="0036658D">
        <w:rPr>
          <w:b/>
          <w:sz w:val="18"/>
          <w:szCs w:val="18"/>
        </w:rPr>
        <w:t>Der Deutsche Kork-Verband e.V. (DKV)</w:t>
      </w:r>
    </w:p>
    <w:p w:rsidR="00106AA6" w:rsidRDefault="00106AA6" w:rsidP="00106AA6">
      <w:pPr>
        <w:rPr>
          <w:color w:val="000000"/>
          <w:sz w:val="18"/>
          <w:szCs w:val="18"/>
        </w:rPr>
      </w:pPr>
    </w:p>
    <w:p w:rsidR="00B67001" w:rsidRPr="00106AA6" w:rsidRDefault="00106AA6" w:rsidP="005E3807">
      <w:pPr>
        <w:rPr>
          <w:sz w:val="22"/>
          <w:szCs w:val="22"/>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w:t>
      </w:r>
      <w:r>
        <w:rPr>
          <w:color w:val="000000"/>
          <w:sz w:val="18"/>
          <w:szCs w:val="18"/>
        </w:rPr>
        <w:t xml:space="preserve">auf den Webseiten </w:t>
      </w:r>
      <w:r w:rsidRPr="0036658D">
        <w:rPr>
          <w:rFonts w:cs="Arial"/>
          <w:sz w:val="18"/>
          <w:szCs w:val="18"/>
        </w:rPr>
        <w:t>kork.de</w:t>
      </w:r>
      <w:r>
        <w:rPr>
          <w:color w:val="000000"/>
          <w:sz w:val="18"/>
          <w:szCs w:val="18"/>
        </w:rPr>
        <w:t>, natuerlichkork.de und schoener-leben-mit-kork.de</w:t>
      </w:r>
    </w:p>
    <w:sectPr w:rsidR="00B67001" w:rsidRPr="00106AA6"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7" w:rsidRDefault="005E38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6767D3" w:rsidRPr="00191CF1">
                            <w:rPr>
                              <w:color w:val="FF0000"/>
                              <w:sz w:val="18"/>
                            </w:rPr>
                            <w:t>1</w:t>
                          </w:r>
                          <w:r w:rsidR="00191CF1" w:rsidRPr="00191CF1">
                            <w:rPr>
                              <w:color w:val="FF0000"/>
                              <w:sz w:val="18"/>
                            </w:rPr>
                            <w:t>9</w:t>
                          </w:r>
                          <w:r w:rsidR="00371EE3" w:rsidRPr="00191CF1">
                            <w:rPr>
                              <w:color w:val="FF0000"/>
                              <w:sz w:val="18"/>
                            </w:rPr>
                            <w:t>0</w:t>
                          </w:r>
                          <w:r w:rsidR="00FA66AB">
                            <w:rPr>
                              <w:color w:val="FF0000"/>
                              <w:sz w:val="18"/>
                            </w:rPr>
                            <w:t>3</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6767D3" w:rsidRPr="00191CF1">
                      <w:rPr>
                        <w:color w:val="FF0000"/>
                        <w:sz w:val="18"/>
                      </w:rPr>
                      <w:t>1</w:t>
                    </w:r>
                    <w:r w:rsidR="00191CF1" w:rsidRPr="00191CF1">
                      <w:rPr>
                        <w:color w:val="FF0000"/>
                        <w:sz w:val="18"/>
                      </w:rPr>
                      <w:t>9</w:t>
                    </w:r>
                    <w:r w:rsidR="00371EE3" w:rsidRPr="00191CF1">
                      <w:rPr>
                        <w:color w:val="FF0000"/>
                        <w:sz w:val="18"/>
                      </w:rPr>
                      <w:t>0</w:t>
                    </w:r>
                    <w:r w:rsidR="00FA66AB">
                      <w:rPr>
                        <w:color w:val="FF0000"/>
                        <w:sz w:val="18"/>
                      </w:rPr>
                      <w:t>3</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7" w:rsidRDefault="005E3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7" w:rsidRDefault="005E38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FA66AB" w:rsidP="00B57591">
    <w:pPr>
      <w:pStyle w:val="Kopfzeile"/>
      <w:spacing w:line="360" w:lineRule="auto"/>
    </w:pPr>
    <w:r>
      <w:t xml:space="preserve">November </w:t>
    </w:r>
    <w:r w:rsidR="00BD7DF2">
      <w:t>201</w:t>
    </w:r>
    <w:r w:rsidR="00191CF1">
      <w:t>9</w:t>
    </w:r>
  </w:p>
  <w:p w:rsidR="009E3DA8" w:rsidRDefault="009E3DA8">
    <w:pPr>
      <w:pStyle w:val="Kopfzeile"/>
      <w:spacing w:line="360" w:lineRule="auto"/>
    </w:pPr>
    <w:r>
      <w:t xml:space="preserve">Seite </w:t>
    </w:r>
    <w:r>
      <w:fldChar w:fldCharType="begin"/>
    </w:r>
    <w:r>
      <w:instrText xml:space="preserve"> PAGE </w:instrText>
    </w:r>
    <w:r>
      <w:fldChar w:fldCharType="separate"/>
    </w:r>
    <w:r w:rsidR="005E3807">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5E3807">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07" w:rsidRDefault="005E38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212B"/>
    <w:rsid w:val="000242D2"/>
    <w:rsid w:val="00026520"/>
    <w:rsid w:val="00033526"/>
    <w:rsid w:val="0003744A"/>
    <w:rsid w:val="00041E73"/>
    <w:rsid w:val="000514B5"/>
    <w:rsid w:val="00052C79"/>
    <w:rsid w:val="00072512"/>
    <w:rsid w:val="00073FD2"/>
    <w:rsid w:val="000741B7"/>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3807"/>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F4B"/>
    <w:rsid w:val="00AB54EE"/>
    <w:rsid w:val="00AB6C55"/>
    <w:rsid w:val="00AB7CA1"/>
    <w:rsid w:val="00AC1BF8"/>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EEF"/>
    <w:rsid w:val="00B16223"/>
    <w:rsid w:val="00B169A0"/>
    <w:rsid w:val="00B20B39"/>
    <w:rsid w:val="00B24FC2"/>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961"/>
    <w:rsid w:val="00F64CC5"/>
    <w:rsid w:val="00F67EC0"/>
    <w:rsid w:val="00F70AE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EE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D39944BC.dotm</Template>
  <TotalTime>0</TotalTime>
  <Pages>2</Pages>
  <Words>414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2019-11-27T16:17:00Z</dcterms:created>
  <dcterms:modified xsi:type="dcterms:W3CDTF">2019-11-27T16:17:00Z</dcterms:modified>
</cp:coreProperties>
</file>