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6374" w14:textId="34F5AF62" w:rsidR="001C4158" w:rsidRPr="00BD43B7" w:rsidRDefault="006B467B" w:rsidP="001C4158">
      <w:pPr>
        <w:spacing w:line="360" w:lineRule="auto"/>
        <w:rPr>
          <w:rFonts w:ascii="Arial" w:hAnsi="Arial" w:cs="Arial"/>
          <w:b/>
          <w:color w:val="000000" w:themeColor="text1"/>
        </w:rPr>
      </w:pPr>
      <w:r>
        <w:rPr>
          <w:rFonts w:ascii="Arial" w:hAnsi="Arial" w:cs="Arial"/>
          <w:b/>
          <w:color w:val="000000" w:themeColor="text1"/>
        </w:rPr>
        <w:t xml:space="preserve">„taska“ beweist: </w:t>
      </w:r>
      <w:r w:rsidR="00BD43B7">
        <w:rPr>
          <w:rFonts w:ascii="Arial" w:hAnsi="Arial" w:cs="Arial"/>
          <w:b/>
          <w:color w:val="000000" w:themeColor="text1"/>
        </w:rPr>
        <w:t xml:space="preserve">Abfallsammeln </w:t>
      </w:r>
      <w:r>
        <w:rPr>
          <w:rFonts w:ascii="Arial" w:hAnsi="Arial" w:cs="Arial"/>
          <w:b/>
          <w:color w:val="000000" w:themeColor="text1"/>
        </w:rPr>
        <w:t>geht auch stilvoll!</w:t>
      </w:r>
    </w:p>
    <w:p w14:paraId="37F60583" w14:textId="77777777" w:rsidR="00944052" w:rsidRPr="00F60AE4" w:rsidRDefault="00944052" w:rsidP="00944052">
      <w:pPr>
        <w:spacing w:line="360" w:lineRule="auto"/>
        <w:rPr>
          <w:rFonts w:ascii="Arial" w:hAnsi="Arial" w:cs="Arial"/>
          <w:b/>
          <w:color w:val="000000" w:themeColor="text1"/>
          <w:sz w:val="20"/>
          <w:szCs w:val="20"/>
        </w:rPr>
      </w:pPr>
    </w:p>
    <w:p w14:paraId="4B931F39" w14:textId="73A4C7AD" w:rsidR="00944052" w:rsidRPr="00944052" w:rsidRDefault="00397094" w:rsidP="001C4158">
      <w:pPr>
        <w:spacing w:line="360" w:lineRule="auto"/>
        <w:rPr>
          <w:rFonts w:ascii="Arial" w:hAnsi="Arial" w:cs="Arial"/>
          <w:b/>
          <w:color w:val="000000" w:themeColor="text1"/>
        </w:rPr>
      </w:pPr>
      <w:r>
        <w:rPr>
          <w:rFonts w:ascii="Arial" w:hAnsi="Arial" w:cs="Arial"/>
          <w:b/>
          <w:color w:val="000000" w:themeColor="text1"/>
        </w:rPr>
        <w:t>N</w:t>
      </w:r>
      <w:r w:rsidR="00BD43B7">
        <w:rPr>
          <w:rFonts w:ascii="Arial" w:hAnsi="Arial" w:cs="Arial"/>
          <w:b/>
          <w:color w:val="000000" w:themeColor="text1"/>
        </w:rPr>
        <w:t xml:space="preserve">eue Kunststoff-Tragetasche von Ninka zur </w:t>
      </w:r>
      <w:r w:rsidR="009E22AB">
        <w:rPr>
          <w:rFonts w:ascii="Arial" w:hAnsi="Arial" w:cs="Arial"/>
          <w:b/>
          <w:color w:val="000000" w:themeColor="text1"/>
        </w:rPr>
        <w:t xml:space="preserve">internationalen Zuliefermesse </w:t>
      </w:r>
      <w:r w:rsidR="00BD43B7">
        <w:rPr>
          <w:rFonts w:ascii="Arial" w:hAnsi="Arial" w:cs="Arial"/>
          <w:b/>
          <w:color w:val="000000" w:themeColor="text1"/>
        </w:rPr>
        <w:t>„interzum“ vorgestellt</w:t>
      </w:r>
    </w:p>
    <w:p w14:paraId="66FE00B3" w14:textId="77777777" w:rsidR="001C4158" w:rsidRPr="00F60AE4" w:rsidRDefault="001C4158" w:rsidP="001C4158">
      <w:pPr>
        <w:spacing w:line="360" w:lineRule="auto"/>
        <w:rPr>
          <w:rFonts w:ascii="Arial" w:hAnsi="Arial" w:cs="Arial"/>
          <w:b/>
          <w:color w:val="000000" w:themeColor="text1"/>
          <w:sz w:val="20"/>
          <w:szCs w:val="20"/>
        </w:rPr>
      </w:pPr>
    </w:p>
    <w:p w14:paraId="396DCFA2" w14:textId="409131BA" w:rsidR="001C4158" w:rsidRPr="00604E05" w:rsidRDefault="00397094" w:rsidP="009B5126">
      <w:pPr>
        <w:pStyle w:val="Textkrper3"/>
        <w:ind w:right="-141"/>
        <w:rPr>
          <w:b/>
          <w:szCs w:val="22"/>
        </w:rPr>
      </w:pPr>
      <w:r>
        <w:rPr>
          <w:b/>
          <w:color w:val="000000" w:themeColor="text1"/>
          <w:szCs w:val="22"/>
        </w:rPr>
        <w:t xml:space="preserve">Altpapier in die blaue, Kunststoffreste in die gelbe und </w:t>
      </w:r>
      <w:r w:rsidR="009B5126">
        <w:rPr>
          <w:b/>
          <w:color w:val="000000" w:themeColor="text1"/>
          <w:szCs w:val="22"/>
        </w:rPr>
        <w:t>Restm</w:t>
      </w:r>
      <w:r>
        <w:rPr>
          <w:b/>
          <w:color w:val="000000" w:themeColor="text1"/>
          <w:szCs w:val="22"/>
        </w:rPr>
        <w:t>üll in die graue Tonne</w:t>
      </w:r>
      <w:r w:rsidR="006122AB">
        <w:rPr>
          <w:b/>
          <w:color w:val="000000" w:themeColor="text1"/>
          <w:szCs w:val="22"/>
        </w:rPr>
        <w:t xml:space="preserve">, </w:t>
      </w:r>
      <w:r>
        <w:rPr>
          <w:b/>
          <w:color w:val="000000" w:themeColor="text1"/>
          <w:szCs w:val="22"/>
        </w:rPr>
        <w:t>Bioabfälle auf den Kompost bzw. zwischengelagert im „</w:t>
      </w:r>
      <w:r w:rsidR="009E22AB">
        <w:rPr>
          <w:b/>
          <w:color w:val="000000" w:themeColor="text1"/>
          <w:szCs w:val="22"/>
        </w:rPr>
        <w:t>bioBin</w:t>
      </w:r>
      <w:r>
        <w:rPr>
          <w:b/>
          <w:color w:val="000000" w:themeColor="text1"/>
          <w:szCs w:val="22"/>
        </w:rPr>
        <w:t>“</w:t>
      </w:r>
      <w:r w:rsidR="006122AB">
        <w:rPr>
          <w:b/>
          <w:color w:val="000000" w:themeColor="text1"/>
          <w:szCs w:val="22"/>
        </w:rPr>
        <w:t>:</w:t>
      </w:r>
      <w:r>
        <w:rPr>
          <w:b/>
          <w:color w:val="000000" w:themeColor="text1"/>
          <w:szCs w:val="22"/>
        </w:rPr>
        <w:t xml:space="preserve"> Restetrennung klingt und ist einfach</w:t>
      </w:r>
      <w:r w:rsidR="006122AB">
        <w:rPr>
          <w:b/>
          <w:color w:val="000000" w:themeColor="text1"/>
          <w:szCs w:val="22"/>
        </w:rPr>
        <w:t xml:space="preserve"> –</w:t>
      </w:r>
      <w:r>
        <w:rPr>
          <w:b/>
          <w:color w:val="000000" w:themeColor="text1"/>
          <w:szCs w:val="22"/>
        </w:rPr>
        <w:t xml:space="preserve"> vorausgesetzt, gute Abfallsammlersysteme wie die von Ninka sind in der Küche verbaut. Doch was ist mit </w:t>
      </w:r>
      <w:r w:rsidR="006122AB">
        <w:rPr>
          <w:b/>
          <w:color w:val="000000" w:themeColor="text1"/>
          <w:szCs w:val="22"/>
        </w:rPr>
        <w:t xml:space="preserve">leeren </w:t>
      </w:r>
      <w:r>
        <w:rPr>
          <w:b/>
          <w:color w:val="000000" w:themeColor="text1"/>
          <w:szCs w:val="22"/>
        </w:rPr>
        <w:t xml:space="preserve">Wein-, Sekt- und Saftflaschen, was mit </w:t>
      </w:r>
      <w:r w:rsidR="006122AB">
        <w:rPr>
          <w:b/>
          <w:color w:val="000000" w:themeColor="text1"/>
          <w:szCs w:val="22"/>
        </w:rPr>
        <w:t xml:space="preserve">alten </w:t>
      </w:r>
      <w:r>
        <w:rPr>
          <w:b/>
          <w:color w:val="000000" w:themeColor="text1"/>
          <w:szCs w:val="22"/>
        </w:rPr>
        <w:t xml:space="preserve">Gemüsegläsern? Genau hierzu haben sich die Produktentwickler bei </w:t>
      </w:r>
      <w:r w:rsidR="001C4158" w:rsidRPr="00084036">
        <w:rPr>
          <w:b/>
          <w:color w:val="000000" w:themeColor="text1"/>
          <w:szCs w:val="22"/>
        </w:rPr>
        <w:t xml:space="preserve">Ninkaplast </w:t>
      </w:r>
      <w:r>
        <w:rPr>
          <w:b/>
          <w:color w:val="000000" w:themeColor="text1"/>
          <w:szCs w:val="22"/>
        </w:rPr>
        <w:t>Gedanken gemacht und präsentieren zum B2B-Fachevent „interzum 2023“ die Tragetasche „taska“.</w:t>
      </w:r>
    </w:p>
    <w:p w14:paraId="44C35650" w14:textId="77777777" w:rsidR="001C4158" w:rsidRPr="00055F93" w:rsidRDefault="001C4158" w:rsidP="001C4158">
      <w:pPr>
        <w:pStyle w:val="Textkrper3"/>
        <w:rPr>
          <w:b/>
          <w:color w:val="000000" w:themeColor="text1"/>
          <w:sz w:val="16"/>
          <w:szCs w:val="16"/>
        </w:rPr>
      </w:pPr>
    </w:p>
    <w:p w14:paraId="47D22476" w14:textId="0CAEE7AE" w:rsidR="0089256A" w:rsidRDefault="00397094" w:rsidP="001C4158">
      <w:pPr>
        <w:spacing w:line="360" w:lineRule="auto"/>
        <w:ind w:right="-141"/>
        <w:rPr>
          <w:rFonts w:ascii="Arial" w:hAnsi="Arial" w:cs="Arial"/>
          <w:sz w:val="22"/>
          <w:szCs w:val="22"/>
        </w:rPr>
      </w:pPr>
      <w:r>
        <w:rPr>
          <w:rFonts w:ascii="Arial" w:hAnsi="Arial" w:cs="Arial"/>
          <w:sz w:val="22"/>
          <w:szCs w:val="22"/>
        </w:rPr>
        <w:t xml:space="preserve">Natürlich kann „taska“ noch viel, viel mehr </w:t>
      </w:r>
      <w:r w:rsidR="006122AB">
        <w:rPr>
          <w:rFonts w:ascii="Arial" w:hAnsi="Arial" w:cs="Arial"/>
          <w:sz w:val="22"/>
          <w:szCs w:val="22"/>
        </w:rPr>
        <w:t xml:space="preserve">als Altstoffe zu verwahren </w:t>
      </w:r>
      <w:r>
        <w:rPr>
          <w:rFonts w:ascii="Arial" w:hAnsi="Arial" w:cs="Arial"/>
          <w:sz w:val="22"/>
          <w:szCs w:val="22"/>
        </w:rPr>
        <w:t xml:space="preserve">– zudem sieht sie </w:t>
      </w:r>
      <w:r w:rsidR="006122AB">
        <w:rPr>
          <w:rFonts w:ascii="Arial" w:hAnsi="Arial" w:cs="Arial"/>
          <w:sz w:val="22"/>
          <w:szCs w:val="22"/>
        </w:rPr>
        <w:t xml:space="preserve">stylisch </w:t>
      </w:r>
      <w:r>
        <w:rPr>
          <w:rFonts w:ascii="Arial" w:hAnsi="Arial" w:cs="Arial"/>
          <w:sz w:val="22"/>
          <w:szCs w:val="22"/>
        </w:rPr>
        <w:t xml:space="preserve">chic und </w:t>
      </w:r>
      <w:r w:rsidR="006122AB">
        <w:rPr>
          <w:rFonts w:ascii="Arial" w:hAnsi="Arial" w:cs="Arial"/>
          <w:sz w:val="22"/>
          <w:szCs w:val="22"/>
        </w:rPr>
        <w:t xml:space="preserve">farbenfroh </w:t>
      </w:r>
      <w:r>
        <w:rPr>
          <w:rFonts w:ascii="Arial" w:hAnsi="Arial" w:cs="Arial"/>
          <w:sz w:val="22"/>
          <w:szCs w:val="22"/>
        </w:rPr>
        <w:t xml:space="preserve">aus. So nimmt sie </w:t>
      </w:r>
      <w:r w:rsidR="006122AB">
        <w:rPr>
          <w:rFonts w:ascii="Arial" w:hAnsi="Arial" w:cs="Arial"/>
          <w:sz w:val="22"/>
          <w:szCs w:val="22"/>
        </w:rPr>
        <w:t xml:space="preserve">statt Altglas </w:t>
      </w:r>
      <w:r>
        <w:rPr>
          <w:rFonts w:ascii="Arial" w:hAnsi="Arial" w:cs="Arial"/>
          <w:sz w:val="22"/>
          <w:szCs w:val="22"/>
        </w:rPr>
        <w:t>auch gern Altpapier auf</w:t>
      </w:r>
      <w:r w:rsidR="0089256A">
        <w:rPr>
          <w:rFonts w:ascii="Arial" w:hAnsi="Arial" w:cs="Arial"/>
          <w:sz w:val="22"/>
          <w:szCs w:val="22"/>
        </w:rPr>
        <w:t>, eignet sich zum Shoppen, transportiert Sonnencremes und Kosmetika zum Strand, bewahrt den Kaminholzvorrat des Tages auf</w:t>
      </w:r>
      <w:r w:rsidR="006122AB">
        <w:rPr>
          <w:rFonts w:ascii="Arial" w:hAnsi="Arial" w:cs="Arial"/>
          <w:sz w:val="22"/>
          <w:szCs w:val="22"/>
        </w:rPr>
        <w:t xml:space="preserve"> oder</w:t>
      </w:r>
      <w:r w:rsidR="0089256A">
        <w:rPr>
          <w:rFonts w:ascii="Arial" w:hAnsi="Arial" w:cs="Arial"/>
          <w:sz w:val="22"/>
          <w:szCs w:val="22"/>
        </w:rPr>
        <w:t xml:space="preserve"> hält alle Kuscheltiere der lieben Kleinen im Zaum... </w:t>
      </w:r>
    </w:p>
    <w:p w14:paraId="225EFCF3" w14:textId="77777777" w:rsidR="009E22AB" w:rsidRPr="00055F93" w:rsidRDefault="009E22AB" w:rsidP="009E22AB">
      <w:pPr>
        <w:pStyle w:val="Textkrper3"/>
        <w:rPr>
          <w:b/>
          <w:color w:val="000000" w:themeColor="text1"/>
          <w:sz w:val="16"/>
          <w:szCs w:val="16"/>
        </w:rPr>
      </w:pPr>
    </w:p>
    <w:p w14:paraId="131D6268" w14:textId="3ACB6849" w:rsidR="00195AA1" w:rsidRDefault="0089256A" w:rsidP="001C4158">
      <w:pPr>
        <w:spacing w:line="360" w:lineRule="auto"/>
        <w:ind w:right="-141"/>
        <w:rPr>
          <w:rFonts w:ascii="Arial" w:hAnsi="Arial" w:cs="Arial"/>
          <w:sz w:val="22"/>
          <w:szCs w:val="22"/>
        </w:rPr>
      </w:pPr>
      <w:r>
        <w:rPr>
          <w:rFonts w:ascii="Arial" w:hAnsi="Arial" w:cs="Arial"/>
          <w:sz w:val="22"/>
          <w:szCs w:val="22"/>
        </w:rPr>
        <w:t>Diese Aufzählung ließe sich noch lange fortsetzen, unterstreicht aber eindrucksvoll das schier unendliche Einsatzspektrum der zur „interzum“ gezeigten Produkt</w:t>
      </w:r>
      <w:r w:rsidR="009E22AB">
        <w:rPr>
          <w:rFonts w:ascii="Arial" w:hAnsi="Arial" w:cs="Arial"/>
          <w:sz w:val="22"/>
          <w:szCs w:val="22"/>
        </w:rPr>
        <w:t>neu</w:t>
      </w:r>
      <w:r>
        <w:rPr>
          <w:rFonts w:ascii="Arial" w:hAnsi="Arial" w:cs="Arial"/>
          <w:sz w:val="22"/>
          <w:szCs w:val="22"/>
        </w:rPr>
        <w:t xml:space="preserve">entwicklung. Das Wichtigste in wenigen Worten: „taska“ besteht vollständig aus recycelbarem Polypropylen und ist absolut dicht für Flüssigkeiten oder Kleinstteile, </w:t>
      </w:r>
      <w:r w:rsidR="009E22AB">
        <w:rPr>
          <w:rFonts w:ascii="Arial" w:hAnsi="Arial" w:cs="Arial"/>
          <w:sz w:val="22"/>
          <w:szCs w:val="22"/>
        </w:rPr>
        <w:t xml:space="preserve">sie ist </w:t>
      </w:r>
      <w:r>
        <w:rPr>
          <w:rFonts w:ascii="Arial" w:hAnsi="Arial" w:cs="Arial"/>
          <w:sz w:val="22"/>
          <w:szCs w:val="22"/>
        </w:rPr>
        <w:t xml:space="preserve">reinigungsfreundlich, rundum elastisch, großvolumig, leicht, </w:t>
      </w:r>
      <w:r w:rsidR="0039101A">
        <w:rPr>
          <w:rFonts w:ascii="Arial" w:hAnsi="Arial" w:cs="Arial"/>
          <w:sz w:val="22"/>
          <w:szCs w:val="22"/>
        </w:rPr>
        <w:t xml:space="preserve">zeitlos modern </w:t>
      </w:r>
      <w:r>
        <w:rPr>
          <w:rFonts w:ascii="Arial" w:hAnsi="Arial" w:cs="Arial"/>
          <w:sz w:val="22"/>
          <w:szCs w:val="22"/>
        </w:rPr>
        <w:t xml:space="preserve">gestaltet und in vielen auffälligen Farben geplant. Die beiden Tragebügel </w:t>
      </w:r>
      <w:r w:rsidR="0039101A">
        <w:rPr>
          <w:rFonts w:ascii="Arial" w:hAnsi="Arial" w:cs="Arial"/>
          <w:sz w:val="22"/>
          <w:szCs w:val="22"/>
        </w:rPr>
        <w:t>stellen sich smart auf Fingerdruck mit schnellem Switch auf oder ab.</w:t>
      </w:r>
    </w:p>
    <w:p w14:paraId="311ABCA3" w14:textId="77777777" w:rsidR="009E22AB" w:rsidRPr="00055F93" w:rsidRDefault="009E22AB" w:rsidP="009E22AB">
      <w:pPr>
        <w:pStyle w:val="Textkrper3"/>
        <w:rPr>
          <w:b/>
          <w:color w:val="000000" w:themeColor="text1"/>
          <w:sz w:val="16"/>
          <w:szCs w:val="16"/>
        </w:rPr>
      </w:pPr>
    </w:p>
    <w:p w14:paraId="2F235ED6" w14:textId="5FB26E23" w:rsidR="00D55364" w:rsidRDefault="0039101A" w:rsidP="001C4158">
      <w:pPr>
        <w:spacing w:line="360" w:lineRule="auto"/>
        <w:ind w:right="-141"/>
        <w:rPr>
          <w:rFonts w:ascii="Arial" w:hAnsi="Arial" w:cs="Arial"/>
          <w:sz w:val="22"/>
          <w:szCs w:val="22"/>
        </w:rPr>
      </w:pPr>
      <w:r>
        <w:rPr>
          <w:rFonts w:ascii="Arial" w:hAnsi="Arial" w:cs="Arial"/>
          <w:sz w:val="22"/>
          <w:szCs w:val="22"/>
        </w:rPr>
        <w:t xml:space="preserve">Die Idee zur Neuentwicklung kommt, wie eingangs beschrieben, aus dem Produktbereich „Abfallsammlersysteme“. Gesucht war hier eine temporäre Stau- und spätere Transportmöglichkeit für jene Wertstoffe, die nicht von </w:t>
      </w:r>
      <w:r w:rsidR="009B5126">
        <w:rPr>
          <w:rFonts w:ascii="Arial" w:hAnsi="Arial" w:cs="Arial"/>
          <w:sz w:val="22"/>
          <w:szCs w:val="22"/>
        </w:rPr>
        <w:lastRenderedPageBreak/>
        <w:t xml:space="preserve">den üblichen </w:t>
      </w:r>
      <w:r>
        <w:rPr>
          <w:rFonts w:ascii="Arial" w:hAnsi="Arial" w:cs="Arial"/>
          <w:sz w:val="22"/>
          <w:szCs w:val="22"/>
        </w:rPr>
        <w:t>Ninka-Abfalls</w:t>
      </w:r>
      <w:r w:rsidR="006122AB">
        <w:rPr>
          <w:rFonts w:ascii="Arial" w:hAnsi="Arial" w:cs="Arial"/>
          <w:sz w:val="22"/>
          <w:szCs w:val="22"/>
        </w:rPr>
        <w:t>a</w:t>
      </w:r>
      <w:r>
        <w:rPr>
          <w:rFonts w:ascii="Arial" w:hAnsi="Arial" w:cs="Arial"/>
          <w:sz w:val="22"/>
          <w:szCs w:val="22"/>
        </w:rPr>
        <w:t xml:space="preserve">mmlerbehältern erfasst werden (können). „taska“ bietet nun die entsprechend gestaltete Lösung: Die Kunststofftasche findet Platz in Schubkästen größer 600 mm Breite neben den </w:t>
      </w:r>
      <w:r w:rsidR="009B5126">
        <w:rPr>
          <w:rFonts w:ascii="Arial" w:hAnsi="Arial" w:cs="Arial"/>
          <w:sz w:val="22"/>
          <w:szCs w:val="22"/>
        </w:rPr>
        <w:t>anderen Abfalls</w:t>
      </w:r>
      <w:r>
        <w:rPr>
          <w:rFonts w:ascii="Arial" w:hAnsi="Arial" w:cs="Arial"/>
          <w:sz w:val="22"/>
          <w:szCs w:val="22"/>
        </w:rPr>
        <w:t xml:space="preserve">ammlern, sie steht rutschsicher auf den üblicherweise ausgelegten Noppenmatten. Und ihre Höhe ist bei eingeklappten Tragebügeln der der Abfallsammler des Systems „eins2vier“ exakt angepasst. </w:t>
      </w:r>
    </w:p>
    <w:p w14:paraId="69C38231" w14:textId="77777777" w:rsidR="009E22AB" w:rsidRPr="00055F93" w:rsidRDefault="009E22AB" w:rsidP="009E22AB">
      <w:pPr>
        <w:pStyle w:val="Textkrper3"/>
        <w:rPr>
          <w:b/>
          <w:color w:val="000000" w:themeColor="text1"/>
          <w:sz w:val="16"/>
          <w:szCs w:val="16"/>
        </w:rPr>
      </w:pPr>
    </w:p>
    <w:p w14:paraId="5A05F46A" w14:textId="43ED475F" w:rsidR="00600E8C" w:rsidRPr="00195AA1" w:rsidRDefault="0039101A" w:rsidP="00054973">
      <w:pPr>
        <w:spacing w:line="360" w:lineRule="auto"/>
        <w:ind w:right="-141"/>
        <w:rPr>
          <w:rFonts w:ascii="Arial" w:hAnsi="Arial" w:cs="Arial"/>
          <w:b/>
          <w:sz w:val="22"/>
          <w:szCs w:val="22"/>
        </w:rPr>
      </w:pPr>
      <w:r>
        <w:rPr>
          <w:rFonts w:ascii="Arial" w:hAnsi="Arial" w:cs="Arial"/>
          <w:sz w:val="22"/>
          <w:szCs w:val="22"/>
        </w:rPr>
        <w:t>Mit anderen Worten: Beim Öffnen der Unterschrank-Türen zeig</w:t>
      </w:r>
      <w:r w:rsidR="006122AB">
        <w:rPr>
          <w:rFonts w:ascii="Arial" w:hAnsi="Arial" w:cs="Arial"/>
          <w:sz w:val="22"/>
          <w:szCs w:val="22"/>
        </w:rPr>
        <w:t>t</w:t>
      </w:r>
      <w:r>
        <w:rPr>
          <w:rFonts w:ascii="Arial" w:hAnsi="Arial" w:cs="Arial"/>
          <w:sz w:val="22"/>
          <w:szCs w:val="22"/>
        </w:rPr>
        <w:t xml:space="preserve"> sich das Ninka-Küchenzubehör perfekt wie </w:t>
      </w:r>
      <w:r w:rsidR="009B5126">
        <w:rPr>
          <w:rFonts w:ascii="Arial" w:hAnsi="Arial" w:cs="Arial"/>
          <w:sz w:val="22"/>
          <w:szCs w:val="22"/>
        </w:rPr>
        <w:t>„</w:t>
      </w:r>
      <w:r>
        <w:rPr>
          <w:rFonts w:ascii="Arial" w:hAnsi="Arial" w:cs="Arial"/>
          <w:sz w:val="22"/>
          <w:szCs w:val="22"/>
        </w:rPr>
        <w:t>aus einem Guss</w:t>
      </w:r>
      <w:r w:rsidR="009B5126">
        <w:rPr>
          <w:rFonts w:ascii="Arial" w:hAnsi="Arial" w:cs="Arial"/>
          <w:sz w:val="22"/>
          <w:szCs w:val="22"/>
        </w:rPr>
        <w:t>“</w:t>
      </w:r>
      <w:r w:rsidR="00D55364">
        <w:rPr>
          <w:rFonts w:ascii="Arial" w:hAnsi="Arial" w:cs="Arial"/>
          <w:sz w:val="22"/>
          <w:szCs w:val="22"/>
        </w:rPr>
        <w:t>. Doch wie gesagt: Eigentlich ist „taska“ viel zu schade fürs „Verstecken“, sieht sie doch so gut und elegant aus! Deshalb darf zu Recht vermutet werden, dass die farbenfrohe Neuheit aus Bad Salzuflen schnell viele Räume erober</w:t>
      </w:r>
      <w:r w:rsidR="009E22AB">
        <w:rPr>
          <w:rFonts w:ascii="Arial" w:hAnsi="Arial" w:cs="Arial"/>
          <w:sz w:val="22"/>
          <w:szCs w:val="22"/>
        </w:rPr>
        <w:t>n</w:t>
      </w:r>
      <w:r w:rsidR="00D55364">
        <w:rPr>
          <w:rFonts w:ascii="Arial" w:hAnsi="Arial" w:cs="Arial"/>
          <w:sz w:val="22"/>
          <w:szCs w:val="22"/>
        </w:rPr>
        <w:t xml:space="preserve"> wird</w:t>
      </w:r>
      <w:r w:rsidR="009E22AB">
        <w:rPr>
          <w:rFonts w:ascii="Arial" w:hAnsi="Arial" w:cs="Arial"/>
          <w:sz w:val="22"/>
          <w:szCs w:val="22"/>
        </w:rPr>
        <w:t xml:space="preserve"> und überall gern gesehen ist...</w:t>
      </w:r>
    </w:p>
    <w:sectPr w:rsidR="00600E8C" w:rsidRPr="00195AA1" w:rsidSect="00410B75">
      <w:headerReference w:type="default" r:id="rId7"/>
      <w:footerReference w:type="default" r:id="rId8"/>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8A5B" w14:textId="77777777" w:rsidR="00A978E4" w:rsidRDefault="00A978E4">
      <w:r>
        <w:separator/>
      </w:r>
    </w:p>
  </w:endnote>
  <w:endnote w:type="continuationSeparator" w:id="0">
    <w:p w14:paraId="43E43624" w14:textId="77777777" w:rsidR="00A978E4" w:rsidRDefault="00A9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AC8"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390A141" wp14:editId="72A8AF2E">
              <wp:simplePos x="0" y="0"/>
              <wp:positionH relativeFrom="column">
                <wp:posOffset>4876800</wp:posOffset>
              </wp:positionH>
              <wp:positionV relativeFrom="paragraph">
                <wp:posOffset>-2427605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DA1D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6B77534" w14:textId="77777777" w:rsidR="00734106" w:rsidRPr="009C1572" w:rsidRDefault="00734106" w:rsidP="003E1349">
                          <w:pPr>
                            <w:rPr>
                              <w:rFonts w:ascii="Arial" w:hAnsi="Arial" w:cs="Arial"/>
                              <w:b/>
                              <w:bCs/>
                              <w:color w:val="808080" w:themeColor="background1" w:themeShade="80"/>
                              <w:sz w:val="18"/>
                            </w:rPr>
                          </w:pPr>
                        </w:p>
                        <w:p w14:paraId="1717FE2C"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0E7E8CE5"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7EFD56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DBA531" w14:textId="4F3EDE13" w:rsidR="007B1578" w:rsidRDefault="007B1578" w:rsidP="003E1349">
                          <w:pPr>
                            <w:rPr>
                              <w:rFonts w:ascii="Arial" w:hAnsi="Arial" w:cs="Arial"/>
                              <w:color w:val="808080" w:themeColor="background1" w:themeShade="80"/>
                              <w:sz w:val="18"/>
                            </w:rPr>
                          </w:pPr>
                          <w:r w:rsidRPr="007D0A69">
                            <w:rPr>
                              <w:rFonts w:ascii="Arial" w:hAnsi="Arial" w:cs="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9C1572">
                            <w:rPr>
                              <w:rFonts w:ascii="Arial" w:hAnsi="Arial" w:cs="Arial"/>
                              <w:color w:val="808080" w:themeColor="background1" w:themeShade="80"/>
                              <w:sz w:val="18"/>
                              <w:lang w:val="fr-FR"/>
                            </w:rPr>
                            <w:t>: +49 52</w:t>
                          </w:r>
                          <w:r w:rsidR="007B1578">
                            <w:rPr>
                              <w:rFonts w:ascii="Arial" w:hAnsi="Arial" w:cs="Arial"/>
                              <w:color w:val="808080" w:themeColor="background1" w:themeShade="80"/>
                              <w:sz w:val="18"/>
                              <w:lang w:val="fr-FR"/>
                            </w:rPr>
                            <w:t>2</w:t>
                          </w:r>
                          <w:r w:rsidR="007B1578" w:rsidRPr="009C1572">
                            <w:rPr>
                              <w:rFonts w:ascii="Arial" w:hAnsi="Arial" w:cs="Arial"/>
                              <w:color w:val="808080" w:themeColor="background1" w:themeShade="80"/>
                              <w:sz w:val="18"/>
                              <w:lang w:val="fr-FR"/>
                            </w:rPr>
                            <w:t xml:space="preserve">1 </w:t>
                          </w:r>
                          <w:r w:rsidR="007B1578">
                            <w:rPr>
                              <w:rFonts w:ascii="Arial" w:hAnsi="Arial" w:cs="Arial"/>
                              <w:color w:val="808080" w:themeColor="background1" w:themeShade="80"/>
                              <w:sz w:val="18"/>
                              <w:lang w:val="fr-FR"/>
                            </w:rPr>
                            <w:t>1265-20</w:t>
                          </w:r>
                        </w:p>
                        <w:p w14:paraId="4F3155F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32BB5359" w14:textId="77777777" w:rsidR="007B1578" w:rsidRPr="009C1572"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77951C6" w14:textId="77777777" w:rsidR="007B1578" w:rsidRDefault="007B1578" w:rsidP="003E1349">
                          <w:pPr>
                            <w:rPr>
                              <w:rFonts w:ascii="Arial" w:hAnsi="Arial" w:cs="Arial"/>
                              <w:b/>
                              <w:bCs/>
                              <w:color w:val="808080" w:themeColor="background1" w:themeShade="80"/>
                              <w:sz w:val="18"/>
                              <w:lang w:val="fr-FR"/>
                            </w:rPr>
                          </w:pPr>
                        </w:p>
                        <w:p w14:paraId="64430DF7" w14:textId="77777777" w:rsidR="003F7F5C" w:rsidRPr="009C1572" w:rsidRDefault="003F7F5C" w:rsidP="003E1349">
                          <w:pPr>
                            <w:rPr>
                              <w:rFonts w:ascii="Arial" w:hAnsi="Arial" w:cs="Arial"/>
                              <w:b/>
                              <w:bCs/>
                              <w:color w:val="808080" w:themeColor="background1" w:themeShade="80"/>
                              <w:sz w:val="18"/>
                              <w:lang w:val="fr-FR"/>
                            </w:rPr>
                          </w:pPr>
                        </w:p>
                        <w:p w14:paraId="7B7BB24A" w14:textId="77777777" w:rsidR="003F7F5C" w:rsidRPr="009805C0" w:rsidRDefault="003F7F5C" w:rsidP="003F7F5C">
                          <w:pPr>
                            <w:rPr>
                              <w:rFonts w:ascii="Arial" w:hAnsi="Arial" w:cs="Arial"/>
                              <w:b/>
                              <w:color w:val="FF0000"/>
                              <w:sz w:val="18"/>
                              <w:lang w:val="fr-FR"/>
                            </w:rPr>
                          </w:pPr>
                          <w:r w:rsidRPr="009805C0">
                            <w:rPr>
                              <w:rFonts w:ascii="Arial" w:hAnsi="Arial" w:cs="Arial"/>
                              <w:b/>
                              <w:color w:val="FF0000"/>
                              <w:sz w:val="18"/>
                              <w:lang w:val="fr-FR"/>
                            </w:rPr>
                            <w:t>Download (Text/Bild)</w:t>
                          </w:r>
                        </w:p>
                        <w:p w14:paraId="5373C0DC" w14:textId="77777777" w:rsidR="003F7F5C" w:rsidRPr="009805C0" w:rsidRDefault="003F7F5C" w:rsidP="003F7F5C">
                          <w:pPr>
                            <w:rPr>
                              <w:rFonts w:ascii="Arial" w:hAnsi="Arial" w:cs="Arial"/>
                              <w:color w:val="FF0000"/>
                              <w:sz w:val="18"/>
                              <w:lang w:val="fr-FR"/>
                            </w:rPr>
                          </w:pPr>
                          <w:r w:rsidRPr="009805C0">
                            <w:rPr>
                              <w:rFonts w:ascii="Arial" w:hAnsi="Arial" w:cs="Arial"/>
                              <w:color w:val="FF0000"/>
                              <w:sz w:val="18"/>
                              <w:lang w:val="fr-FR"/>
                            </w:rPr>
                            <w:t>edelweisspress.de/</w:t>
                          </w:r>
                        </w:p>
                        <w:p w14:paraId="1ABA9B0E" w14:textId="0AE6B03A" w:rsidR="007B1578" w:rsidRPr="009805C0" w:rsidRDefault="003F7F5C" w:rsidP="003F7F5C">
                          <w:pPr>
                            <w:rPr>
                              <w:color w:val="FF0000"/>
                            </w:rPr>
                          </w:pPr>
                          <w:r w:rsidRPr="009805C0">
                            <w:rPr>
                              <w:rFonts w:ascii="Arial" w:hAnsi="Arial" w:cs="Arial"/>
                              <w:color w:val="FF0000"/>
                              <w:sz w:val="18"/>
                              <w:lang w:val="fr-FR"/>
                            </w:rPr>
                            <w:t>Presseinfos: nind</w:t>
                          </w:r>
                          <w:r w:rsidR="00B666D5">
                            <w:rPr>
                              <w:rFonts w:ascii="Arial" w:hAnsi="Arial" w:cs="Arial"/>
                              <w:color w:val="FF0000"/>
                              <w:sz w:val="18"/>
                              <w:lang w:val="fr-FR"/>
                            </w:rPr>
                            <w:t>2</w:t>
                          </w:r>
                          <w:r w:rsidR="007D7DDE">
                            <w:rPr>
                              <w:rFonts w:ascii="Arial" w:hAnsi="Arial" w:cs="Arial"/>
                              <w:color w:val="FF0000"/>
                              <w:sz w:val="18"/>
                              <w:lang w:val="fr-FR"/>
                            </w:rPr>
                            <w:t>3</w:t>
                          </w:r>
                          <w:r w:rsidR="00B666D5">
                            <w:rPr>
                              <w:rFonts w:ascii="Arial" w:hAnsi="Arial" w:cs="Arial"/>
                              <w:color w:val="FF0000"/>
                              <w:sz w:val="18"/>
                              <w:lang w:val="fr-FR"/>
                            </w:rPr>
                            <w:t>0</w:t>
                          </w:r>
                          <w:r w:rsidR="00BD43B7">
                            <w:rPr>
                              <w:rFonts w:ascii="Arial" w:hAnsi="Arial" w:cs="Arial"/>
                              <w:color w:val="FF0000"/>
                              <w:sz w:val="18"/>
                              <w:lang w:val="fr-F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A141" id="_x0000_t202" coordsize="21600,21600" o:spt="202" path="m,l,21600r21600,l21600,xe">
              <v:stroke joinstyle="miter"/>
              <v:path gradientshapeok="t" o:connecttype="rect"/>
            </v:shapetype>
            <v:shape id="Text Box 14" o:spid="_x0000_s1027" type="#_x0000_t202" style="position:absolute;margin-left:384pt;margin-top:-191.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" filled="f" stroked="f">
              <v:textbox>
                <w:txbxContent>
                  <w:p w14:paraId="487DA1D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6B77534" w14:textId="77777777" w:rsidR="00734106" w:rsidRPr="009C1572" w:rsidRDefault="00734106" w:rsidP="003E1349">
                    <w:pPr>
                      <w:rPr>
                        <w:rFonts w:ascii="Arial" w:hAnsi="Arial" w:cs="Arial"/>
                        <w:b/>
                        <w:bCs/>
                        <w:color w:val="808080" w:themeColor="background1" w:themeShade="80"/>
                        <w:sz w:val="18"/>
                      </w:rPr>
                    </w:pPr>
                  </w:p>
                  <w:p w14:paraId="1717FE2C"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0E7E8CE5"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7EFD56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DBA531" w14:textId="4F3EDE13" w:rsidR="007B1578" w:rsidRDefault="007B1578" w:rsidP="003E1349">
                    <w:pPr>
                      <w:rPr>
                        <w:rFonts w:ascii="Arial" w:hAnsi="Arial" w:cs="Arial"/>
                        <w:color w:val="808080" w:themeColor="background1" w:themeShade="80"/>
                        <w:sz w:val="18"/>
                      </w:rPr>
                    </w:pPr>
                    <w:r w:rsidRPr="007D0A69">
                      <w:rPr>
                        <w:rFonts w:ascii="Arial" w:hAnsi="Arial" w:cs="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9C1572">
                      <w:rPr>
                        <w:rFonts w:ascii="Arial" w:hAnsi="Arial" w:cs="Arial"/>
                        <w:color w:val="808080" w:themeColor="background1" w:themeShade="80"/>
                        <w:sz w:val="18"/>
                        <w:lang w:val="fr-FR"/>
                      </w:rPr>
                      <w:t>: +49 52</w:t>
                    </w:r>
                    <w:r w:rsidR="007B1578">
                      <w:rPr>
                        <w:rFonts w:ascii="Arial" w:hAnsi="Arial" w:cs="Arial"/>
                        <w:color w:val="808080" w:themeColor="background1" w:themeShade="80"/>
                        <w:sz w:val="18"/>
                        <w:lang w:val="fr-FR"/>
                      </w:rPr>
                      <w:t>2</w:t>
                    </w:r>
                    <w:r w:rsidR="007B1578" w:rsidRPr="009C1572">
                      <w:rPr>
                        <w:rFonts w:ascii="Arial" w:hAnsi="Arial" w:cs="Arial"/>
                        <w:color w:val="808080" w:themeColor="background1" w:themeShade="80"/>
                        <w:sz w:val="18"/>
                        <w:lang w:val="fr-FR"/>
                      </w:rPr>
                      <w:t xml:space="preserve">1 </w:t>
                    </w:r>
                    <w:r w:rsidR="007B1578">
                      <w:rPr>
                        <w:rFonts w:ascii="Arial" w:hAnsi="Arial" w:cs="Arial"/>
                        <w:color w:val="808080" w:themeColor="background1" w:themeShade="80"/>
                        <w:sz w:val="18"/>
                        <w:lang w:val="fr-FR"/>
                      </w:rPr>
                      <w:t>1265-20</w:t>
                    </w:r>
                  </w:p>
                  <w:p w14:paraId="4F3155F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32BB5359" w14:textId="77777777" w:rsidR="007B1578" w:rsidRPr="009C1572"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77951C6" w14:textId="77777777" w:rsidR="007B1578" w:rsidRDefault="007B1578" w:rsidP="003E1349">
                    <w:pPr>
                      <w:rPr>
                        <w:rFonts w:ascii="Arial" w:hAnsi="Arial" w:cs="Arial"/>
                        <w:b/>
                        <w:bCs/>
                        <w:color w:val="808080" w:themeColor="background1" w:themeShade="80"/>
                        <w:sz w:val="18"/>
                        <w:lang w:val="fr-FR"/>
                      </w:rPr>
                    </w:pPr>
                  </w:p>
                  <w:p w14:paraId="64430DF7" w14:textId="77777777" w:rsidR="003F7F5C" w:rsidRPr="009C1572" w:rsidRDefault="003F7F5C" w:rsidP="003E1349">
                    <w:pPr>
                      <w:rPr>
                        <w:rFonts w:ascii="Arial" w:hAnsi="Arial" w:cs="Arial"/>
                        <w:b/>
                        <w:bCs/>
                        <w:color w:val="808080" w:themeColor="background1" w:themeShade="80"/>
                        <w:sz w:val="18"/>
                        <w:lang w:val="fr-FR"/>
                      </w:rPr>
                    </w:pPr>
                  </w:p>
                  <w:p w14:paraId="7B7BB24A" w14:textId="77777777" w:rsidR="003F7F5C" w:rsidRPr="009805C0" w:rsidRDefault="003F7F5C" w:rsidP="003F7F5C">
                    <w:pPr>
                      <w:rPr>
                        <w:rFonts w:ascii="Arial" w:hAnsi="Arial" w:cs="Arial"/>
                        <w:b/>
                        <w:color w:val="FF0000"/>
                        <w:sz w:val="18"/>
                        <w:lang w:val="fr-FR"/>
                      </w:rPr>
                    </w:pPr>
                    <w:r w:rsidRPr="009805C0">
                      <w:rPr>
                        <w:rFonts w:ascii="Arial" w:hAnsi="Arial" w:cs="Arial"/>
                        <w:b/>
                        <w:color w:val="FF0000"/>
                        <w:sz w:val="18"/>
                        <w:lang w:val="fr-FR"/>
                      </w:rPr>
                      <w:t>Download (Text/Bild)</w:t>
                    </w:r>
                  </w:p>
                  <w:p w14:paraId="5373C0DC" w14:textId="77777777" w:rsidR="003F7F5C" w:rsidRPr="009805C0" w:rsidRDefault="003F7F5C" w:rsidP="003F7F5C">
                    <w:pPr>
                      <w:rPr>
                        <w:rFonts w:ascii="Arial" w:hAnsi="Arial" w:cs="Arial"/>
                        <w:color w:val="FF0000"/>
                        <w:sz w:val="18"/>
                        <w:lang w:val="fr-FR"/>
                      </w:rPr>
                    </w:pPr>
                    <w:r w:rsidRPr="009805C0">
                      <w:rPr>
                        <w:rFonts w:ascii="Arial" w:hAnsi="Arial" w:cs="Arial"/>
                        <w:color w:val="FF0000"/>
                        <w:sz w:val="18"/>
                        <w:lang w:val="fr-FR"/>
                      </w:rPr>
                      <w:t>edelweisspress.de/</w:t>
                    </w:r>
                  </w:p>
                  <w:p w14:paraId="1ABA9B0E" w14:textId="0AE6B03A" w:rsidR="007B1578" w:rsidRPr="009805C0" w:rsidRDefault="003F7F5C" w:rsidP="003F7F5C">
                    <w:pPr>
                      <w:rPr>
                        <w:color w:val="FF0000"/>
                      </w:rPr>
                    </w:pPr>
                    <w:r w:rsidRPr="009805C0">
                      <w:rPr>
                        <w:rFonts w:ascii="Arial" w:hAnsi="Arial" w:cs="Arial"/>
                        <w:color w:val="FF0000"/>
                        <w:sz w:val="18"/>
                        <w:lang w:val="fr-FR"/>
                      </w:rPr>
                      <w:t>Presseinfos: nind</w:t>
                    </w:r>
                    <w:r w:rsidR="00B666D5">
                      <w:rPr>
                        <w:rFonts w:ascii="Arial" w:hAnsi="Arial" w:cs="Arial"/>
                        <w:color w:val="FF0000"/>
                        <w:sz w:val="18"/>
                        <w:lang w:val="fr-FR"/>
                      </w:rPr>
                      <w:t>2</w:t>
                    </w:r>
                    <w:r w:rsidR="007D7DDE">
                      <w:rPr>
                        <w:rFonts w:ascii="Arial" w:hAnsi="Arial" w:cs="Arial"/>
                        <w:color w:val="FF0000"/>
                        <w:sz w:val="18"/>
                        <w:lang w:val="fr-FR"/>
                      </w:rPr>
                      <w:t>3</w:t>
                    </w:r>
                    <w:r w:rsidR="00B666D5">
                      <w:rPr>
                        <w:rFonts w:ascii="Arial" w:hAnsi="Arial" w:cs="Arial"/>
                        <w:color w:val="FF0000"/>
                        <w:sz w:val="18"/>
                        <w:lang w:val="fr-FR"/>
                      </w:rPr>
                      <w:t>0</w:t>
                    </w:r>
                    <w:r w:rsidR="00BD43B7">
                      <w:rPr>
                        <w:rFonts w:ascii="Arial" w:hAnsi="Arial" w:cs="Arial"/>
                        <w:color w:val="FF0000"/>
                        <w:sz w:val="18"/>
                        <w:lang w:val="fr-FR"/>
                      </w:rPr>
                      <w:t>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315" w14:textId="77777777" w:rsidR="00A978E4" w:rsidRDefault="00A978E4">
      <w:r>
        <w:separator/>
      </w:r>
    </w:p>
  </w:footnote>
  <w:footnote w:type="continuationSeparator" w:id="0">
    <w:p w14:paraId="053817DF" w14:textId="77777777" w:rsidR="00A978E4" w:rsidRDefault="00A9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99B"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73600" behindDoc="0" locked="0" layoutInCell="1" allowOverlap="1" wp14:anchorId="57BA879D" wp14:editId="29F183C7">
          <wp:simplePos x="0" y="0"/>
          <wp:positionH relativeFrom="column">
            <wp:posOffset>3881028</wp:posOffset>
          </wp:positionH>
          <wp:positionV relativeFrom="paragraph">
            <wp:posOffset>-40005</wp:posOffset>
          </wp:positionV>
          <wp:extent cx="2259475" cy="63246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65408" behindDoc="0" locked="0" layoutInCell="1" allowOverlap="1" wp14:anchorId="315938CB" wp14:editId="46E492DF">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39D9BBC5" w14:textId="14891225" w:rsidR="00B25B93" w:rsidRDefault="007D7DDE" w:rsidP="00B25B93">
    <w:pPr>
      <w:pStyle w:val="Kopfzeile"/>
      <w:tabs>
        <w:tab w:val="left" w:pos="2670"/>
      </w:tabs>
      <w:spacing w:line="360" w:lineRule="auto"/>
      <w:rPr>
        <w:rFonts w:ascii="Arial" w:hAnsi="Arial" w:cs="Arial"/>
        <w:color w:val="808080"/>
      </w:rPr>
    </w:pPr>
    <w:r>
      <w:rPr>
        <w:rFonts w:ascii="Arial" w:hAnsi="Arial" w:cs="Arial"/>
        <w:color w:val="808080"/>
      </w:rPr>
      <w:t>interzum, 9.-12. Mai 2023</w:t>
    </w:r>
  </w:p>
  <w:p w14:paraId="710553F3"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0250E">
      <w:rPr>
        <w:rFonts w:ascii="Arial" w:hAnsi="Arial" w:cs="Arial"/>
        <w:noProof/>
        <w:color w:val="808080"/>
      </w:rPr>
      <w:t>2</w:t>
    </w:r>
    <w:r w:rsidRPr="007A02D4">
      <w:rPr>
        <w:rFonts w:ascii="Arial" w:hAnsi="Arial" w:cs="Arial"/>
        <w:color w:val="808080"/>
      </w:rPr>
      <w:fldChar w:fldCharType="end"/>
    </w:r>
  </w:p>
  <w:p w14:paraId="747273E1" w14:textId="77777777" w:rsidR="007B1578" w:rsidRDefault="007B1578">
    <w:pPr>
      <w:pStyle w:val="Kopfzeile"/>
      <w:spacing w:line="360" w:lineRule="auto"/>
      <w:rPr>
        <w:rFonts w:ascii="Arial" w:hAnsi="Arial" w:cs="Arial"/>
      </w:rPr>
    </w:pPr>
  </w:p>
  <w:p w14:paraId="65D48070"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49024" behindDoc="0" locked="0" layoutInCell="1" allowOverlap="1" wp14:anchorId="49E347A8" wp14:editId="2F40DF49">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 xml:space="preserve">Benzstraße </w:t>
                          </w:r>
                          <w:r w:rsidR="00AB528D">
                            <w:rPr>
                              <w:rFonts w:ascii="Arial" w:hAnsi="Arial" w:cs="Arial"/>
                              <w:iCs/>
                              <w:color w:val="808080" w:themeColor="background1" w:themeShade="80"/>
                              <w:sz w:val="18"/>
                            </w:rPr>
                            <w:t>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66327FDD"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D76F5D">
                            <w:rPr>
                              <w:rFonts w:ascii="Arial" w:hAnsi="Arial" w:cs="Arial"/>
                              <w:color w:val="808080" w:themeColor="background1" w:themeShade="80"/>
                              <w:sz w:val="18"/>
                              <w:lang w:val="fr-FR"/>
                            </w:rPr>
                            <w:t>: +49 522</w:t>
                          </w:r>
                          <w:r w:rsidR="00734106">
                            <w:rPr>
                              <w:rFonts w:ascii="Arial" w:hAnsi="Arial" w:cs="Arial"/>
                              <w:color w:val="808080" w:themeColor="background1" w:themeShade="80"/>
                              <w:sz w:val="18"/>
                              <w:lang w:val="fr-FR"/>
                            </w:rPr>
                            <w:t>2</w:t>
                          </w:r>
                          <w:r w:rsidR="007B1578"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-0</w:t>
                          </w:r>
                        </w:p>
                        <w:p w14:paraId="14AFA44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313E1E3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71A2FCC"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F331536"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47A8"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 xml:space="preserve">Benzstraße </w:t>
                    </w:r>
                    <w:r w:rsidR="00AB528D">
                      <w:rPr>
                        <w:rFonts w:ascii="Arial" w:hAnsi="Arial" w:cs="Arial"/>
                        <w:iCs/>
                        <w:color w:val="808080" w:themeColor="background1" w:themeShade="80"/>
                        <w:sz w:val="18"/>
                      </w:rPr>
                      <w:t>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66327FDD"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D76F5D">
                      <w:rPr>
                        <w:rFonts w:ascii="Arial" w:hAnsi="Arial" w:cs="Arial"/>
                        <w:color w:val="808080" w:themeColor="background1" w:themeShade="80"/>
                        <w:sz w:val="18"/>
                        <w:lang w:val="fr-FR"/>
                      </w:rPr>
                      <w:t>: +49 522</w:t>
                    </w:r>
                    <w:r w:rsidR="00734106">
                      <w:rPr>
                        <w:rFonts w:ascii="Arial" w:hAnsi="Arial" w:cs="Arial"/>
                        <w:color w:val="808080" w:themeColor="background1" w:themeShade="80"/>
                        <w:sz w:val="18"/>
                        <w:lang w:val="fr-FR"/>
                      </w:rPr>
                      <w:t>2</w:t>
                    </w:r>
                    <w:r w:rsidR="007B1578"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-0</w:t>
                    </w:r>
                  </w:p>
                  <w:p w14:paraId="14AFA44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313E1E3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71A2FCC"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F331536"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66C2B288" wp14:editId="5648026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EFAC"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8838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125F2"/>
    <w:rsid w:val="0003047C"/>
    <w:rsid w:val="000318DE"/>
    <w:rsid w:val="00037FD1"/>
    <w:rsid w:val="0004146A"/>
    <w:rsid w:val="00051C07"/>
    <w:rsid w:val="00051DDA"/>
    <w:rsid w:val="00054973"/>
    <w:rsid w:val="00055F93"/>
    <w:rsid w:val="000569ED"/>
    <w:rsid w:val="00064A38"/>
    <w:rsid w:val="00075B99"/>
    <w:rsid w:val="000779BD"/>
    <w:rsid w:val="00082C55"/>
    <w:rsid w:val="00084036"/>
    <w:rsid w:val="000873B1"/>
    <w:rsid w:val="000878B7"/>
    <w:rsid w:val="000A2E96"/>
    <w:rsid w:val="000A735A"/>
    <w:rsid w:val="000A77CE"/>
    <w:rsid w:val="000A7EDA"/>
    <w:rsid w:val="000B1140"/>
    <w:rsid w:val="000B364A"/>
    <w:rsid w:val="000B4B7D"/>
    <w:rsid w:val="000B5D83"/>
    <w:rsid w:val="000C08EC"/>
    <w:rsid w:val="000C2BEC"/>
    <w:rsid w:val="000C50CD"/>
    <w:rsid w:val="000C64A4"/>
    <w:rsid w:val="000C793F"/>
    <w:rsid w:val="000D10FE"/>
    <w:rsid w:val="000D6227"/>
    <w:rsid w:val="000D65E1"/>
    <w:rsid w:val="000E658B"/>
    <w:rsid w:val="000E7666"/>
    <w:rsid w:val="000F795E"/>
    <w:rsid w:val="000F7F4D"/>
    <w:rsid w:val="001015F1"/>
    <w:rsid w:val="00101FE6"/>
    <w:rsid w:val="00104AB2"/>
    <w:rsid w:val="00106E4C"/>
    <w:rsid w:val="00110D84"/>
    <w:rsid w:val="001160E1"/>
    <w:rsid w:val="00116FDF"/>
    <w:rsid w:val="0012042C"/>
    <w:rsid w:val="00124DC6"/>
    <w:rsid w:val="00137FF9"/>
    <w:rsid w:val="001430BA"/>
    <w:rsid w:val="001477E4"/>
    <w:rsid w:val="00150B80"/>
    <w:rsid w:val="0015476F"/>
    <w:rsid w:val="00163F99"/>
    <w:rsid w:val="00174C8B"/>
    <w:rsid w:val="001759E8"/>
    <w:rsid w:val="00176FA2"/>
    <w:rsid w:val="00177EB9"/>
    <w:rsid w:val="00183265"/>
    <w:rsid w:val="00183DAB"/>
    <w:rsid w:val="00186B7D"/>
    <w:rsid w:val="00187EF3"/>
    <w:rsid w:val="00187F96"/>
    <w:rsid w:val="0019542A"/>
    <w:rsid w:val="00195AA1"/>
    <w:rsid w:val="001A1A5F"/>
    <w:rsid w:val="001A47DC"/>
    <w:rsid w:val="001C132C"/>
    <w:rsid w:val="001C1B7E"/>
    <w:rsid w:val="001C4158"/>
    <w:rsid w:val="001C4C99"/>
    <w:rsid w:val="001C5339"/>
    <w:rsid w:val="001C550C"/>
    <w:rsid w:val="001D146F"/>
    <w:rsid w:val="001D1558"/>
    <w:rsid w:val="001D29D5"/>
    <w:rsid w:val="001D352E"/>
    <w:rsid w:val="001E5EB5"/>
    <w:rsid w:val="001E6A83"/>
    <w:rsid w:val="001F2DE0"/>
    <w:rsid w:val="001F6148"/>
    <w:rsid w:val="002011DB"/>
    <w:rsid w:val="00211892"/>
    <w:rsid w:val="00215FBB"/>
    <w:rsid w:val="0022331F"/>
    <w:rsid w:val="0022660D"/>
    <w:rsid w:val="002307DE"/>
    <w:rsid w:val="00242786"/>
    <w:rsid w:val="00243C0C"/>
    <w:rsid w:val="00246FA3"/>
    <w:rsid w:val="002477B2"/>
    <w:rsid w:val="00255BC3"/>
    <w:rsid w:val="00260DDC"/>
    <w:rsid w:val="00260EA3"/>
    <w:rsid w:val="0026380D"/>
    <w:rsid w:val="002643EA"/>
    <w:rsid w:val="002650BE"/>
    <w:rsid w:val="002735C4"/>
    <w:rsid w:val="0028004E"/>
    <w:rsid w:val="002800FB"/>
    <w:rsid w:val="00282EA1"/>
    <w:rsid w:val="00292E05"/>
    <w:rsid w:val="002942E8"/>
    <w:rsid w:val="002A07A8"/>
    <w:rsid w:val="002A48CA"/>
    <w:rsid w:val="002A6F4E"/>
    <w:rsid w:val="002B47DA"/>
    <w:rsid w:val="002B51CE"/>
    <w:rsid w:val="002B751F"/>
    <w:rsid w:val="002C2739"/>
    <w:rsid w:val="002C4C05"/>
    <w:rsid w:val="002C6148"/>
    <w:rsid w:val="002C7BBA"/>
    <w:rsid w:val="002E5AF5"/>
    <w:rsid w:val="002E6C8E"/>
    <w:rsid w:val="00305A94"/>
    <w:rsid w:val="00307536"/>
    <w:rsid w:val="00314A7B"/>
    <w:rsid w:val="00320410"/>
    <w:rsid w:val="00321F9E"/>
    <w:rsid w:val="0033013B"/>
    <w:rsid w:val="003317CF"/>
    <w:rsid w:val="00335248"/>
    <w:rsid w:val="00343868"/>
    <w:rsid w:val="00345597"/>
    <w:rsid w:val="003462E9"/>
    <w:rsid w:val="00346982"/>
    <w:rsid w:val="00360B37"/>
    <w:rsid w:val="00367572"/>
    <w:rsid w:val="00372F7A"/>
    <w:rsid w:val="00375902"/>
    <w:rsid w:val="00376314"/>
    <w:rsid w:val="00380202"/>
    <w:rsid w:val="00380374"/>
    <w:rsid w:val="00382251"/>
    <w:rsid w:val="00385030"/>
    <w:rsid w:val="003850C6"/>
    <w:rsid w:val="00385183"/>
    <w:rsid w:val="0038632E"/>
    <w:rsid w:val="0039101A"/>
    <w:rsid w:val="00392AA0"/>
    <w:rsid w:val="00393DF3"/>
    <w:rsid w:val="0039519C"/>
    <w:rsid w:val="00396BD3"/>
    <w:rsid w:val="00397094"/>
    <w:rsid w:val="003A11D6"/>
    <w:rsid w:val="003A34AA"/>
    <w:rsid w:val="003B23F2"/>
    <w:rsid w:val="003B3E6E"/>
    <w:rsid w:val="003B699C"/>
    <w:rsid w:val="003B72F8"/>
    <w:rsid w:val="003D1ED2"/>
    <w:rsid w:val="003D2B45"/>
    <w:rsid w:val="003D47E9"/>
    <w:rsid w:val="003D5600"/>
    <w:rsid w:val="003D6156"/>
    <w:rsid w:val="003E0DB0"/>
    <w:rsid w:val="003E1349"/>
    <w:rsid w:val="003E1F72"/>
    <w:rsid w:val="003E2139"/>
    <w:rsid w:val="003F7F5C"/>
    <w:rsid w:val="00401C90"/>
    <w:rsid w:val="00404767"/>
    <w:rsid w:val="004054E1"/>
    <w:rsid w:val="00406A58"/>
    <w:rsid w:val="00410B75"/>
    <w:rsid w:val="004173DB"/>
    <w:rsid w:val="0042515B"/>
    <w:rsid w:val="004256FD"/>
    <w:rsid w:val="004267A3"/>
    <w:rsid w:val="00427DAB"/>
    <w:rsid w:val="004310C5"/>
    <w:rsid w:val="00432957"/>
    <w:rsid w:val="004374AB"/>
    <w:rsid w:val="00440971"/>
    <w:rsid w:val="00444B46"/>
    <w:rsid w:val="00445618"/>
    <w:rsid w:val="004465E4"/>
    <w:rsid w:val="0045150B"/>
    <w:rsid w:val="0045541C"/>
    <w:rsid w:val="00470DFE"/>
    <w:rsid w:val="00471D27"/>
    <w:rsid w:val="00477F9D"/>
    <w:rsid w:val="00490379"/>
    <w:rsid w:val="00496DC8"/>
    <w:rsid w:val="00497306"/>
    <w:rsid w:val="0049737F"/>
    <w:rsid w:val="00497B0C"/>
    <w:rsid w:val="004A037F"/>
    <w:rsid w:val="004A0734"/>
    <w:rsid w:val="004A4319"/>
    <w:rsid w:val="004B5B6B"/>
    <w:rsid w:val="004C0FF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46D0F"/>
    <w:rsid w:val="00570F47"/>
    <w:rsid w:val="00581389"/>
    <w:rsid w:val="00583184"/>
    <w:rsid w:val="00591293"/>
    <w:rsid w:val="005915D2"/>
    <w:rsid w:val="005946DD"/>
    <w:rsid w:val="005A618F"/>
    <w:rsid w:val="005A7351"/>
    <w:rsid w:val="005C07A0"/>
    <w:rsid w:val="005C23CE"/>
    <w:rsid w:val="005C2BC1"/>
    <w:rsid w:val="005C2DC7"/>
    <w:rsid w:val="005D3913"/>
    <w:rsid w:val="005D7A16"/>
    <w:rsid w:val="005D7A3D"/>
    <w:rsid w:val="005F0F7C"/>
    <w:rsid w:val="005F33AA"/>
    <w:rsid w:val="005F3B8E"/>
    <w:rsid w:val="005F79B1"/>
    <w:rsid w:val="00600E8C"/>
    <w:rsid w:val="00604E05"/>
    <w:rsid w:val="00606E29"/>
    <w:rsid w:val="00607343"/>
    <w:rsid w:val="00611B74"/>
    <w:rsid w:val="006122AB"/>
    <w:rsid w:val="006259C1"/>
    <w:rsid w:val="00625DCA"/>
    <w:rsid w:val="0063368F"/>
    <w:rsid w:val="006352DC"/>
    <w:rsid w:val="0064029B"/>
    <w:rsid w:val="006415AD"/>
    <w:rsid w:val="00642F26"/>
    <w:rsid w:val="00643597"/>
    <w:rsid w:val="00646627"/>
    <w:rsid w:val="00650274"/>
    <w:rsid w:val="006536C5"/>
    <w:rsid w:val="0066290F"/>
    <w:rsid w:val="006641E2"/>
    <w:rsid w:val="00675B93"/>
    <w:rsid w:val="00676A29"/>
    <w:rsid w:val="00677AB6"/>
    <w:rsid w:val="00677C4C"/>
    <w:rsid w:val="00681C8C"/>
    <w:rsid w:val="00687032"/>
    <w:rsid w:val="00690912"/>
    <w:rsid w:val="006942B3"/>
    <w:rsid w:val="006A320E"/>
    <w:rsid w:val="006A4C02"/>
    <w:rsid w:val="006B2582"/>
    <w:rsid w:val="006B467B"/>
    <w:rsid w:val="006B752B"/>
    <w:rsid w:val="006C022A"/>
    <w:rsid w:val="006C3816"/>
    <w:rsid w:val="006D1C5D"/>
    <w:rsid w:val="006D74B4"/>
    <w:rsid w:val="006E5B2C"/>
    <w:rsid w:val="006E7690"/>
    <w:rsid w:val="006F1F62"/>
    <w:rsid w:val="006F41EF"/>
    <w:rsid w:val="007003DF"/>
    <w:rsid w:val="00712598"/>
    <w:rsid w:val="007128E9"/>
    <w:rsid w:val="0071347F"/>
    <w:rsid w:val="00734106"/>
    <w:rsid w:val="0073696F"/>
    <w:rsid w:val="00736D00"/>
    <w:rsid w:val="0074226D"/>
    <w:rsid w:val="0074608E"/>
    <w:rsid w:val="00752BEE"/>
    <w:rsid w:val="007557E9"/>
    <w:rsid w:val="00762557"/>
    <w:rsid w:val="00766513"/>
    <w:rsid w:val="007675F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6E3E"/>
    <w:rsid w:val="007D0A69"/>
    <w:rsid w:val="007D48FB"/>
    <w:rsid w:val="007D4BC1"/>
    <w:rsid w:val="007D5433"/>
    <w:rsid w:val="007D75B4"/>
    <w:rsid w:val="007D7DDE"/>
    <w:rsid w:val="007E6A5A"/>
    <w:rsid w:val="007F1438"/>
    <w:rsid w:val="007F419F"/>
    <w:rsid w:val="007F558F"/>
    <w:rsid w:val="00806155"/>
    <w:rsid w:val="00807619"/>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76D13"/>
    <w:rsid w:val="008805FA"/>
    <w:rsid w:val="00882E4E"/>
    <w:rsid w:val="0089071A"/>
    <w:rsid w:val="00890C26"/>
    <w:rsid w:val="00891102"/>
    <w:rsid w:val="0089256A"/>
    <w:rsid w:val="00896C13"/>
    <w:rsid w:val="0089785D"/>
    <w:rsid w:val="008A052A"/>
    <w:rsid w:val="008A128A"/>
    <w:rsid w:val="008A3A5C"/>
    <w:rsid w:val="008A7067"/>
    <w:rsid w:val="008B163C"/>
    <w:rsid w:val="008B6BCB"/>
    <w:rsid w:val="008C4453"/>
    <w:rsid w:val="008C6D37"/>
    <w:rsid w:val="008D5A76"/>
    <w:rsid w:val="008E5EDB"/>
    <w:rsid w:val="008F56BC"/>
    <w:rsid w:val="008F7D4E"/>
    <w:rsid w:val="00905884"/>
    <w:rsid w:val="00905E23"/>
    <w:rsid w:val="0091128C"/>
    <w:rsid w:val="00912B4C"/>
    <w:rsid w:val="00913D96"/>
    <w:rsid w:val="00917FB8"/>
    <w:rsid w:val="0093019F"/>
    <w:rsid w:val="00944052"/>
    <w:rsid w:val="00944986"/>
    <w:rsid w:val="00946B2C"/>
    <w:rsid w:val="00956E8F"/>
    <w:rsid w:val="00962937"/>
    <w:rsid w:val="00966C95"/>
    <w:rsid w:val="00973CD7"/>
    <w:rsid w:val="00975BBA"/>
    <w:rsid w:val="0097604F"/>
    <w:rsid w:val="0097769C"/>
    <w:rsid w:val="009805C0"/>
    <w:rsid w:val="00982B6E"/>
    <w:rsid w:val="009935D7"/>
    <w:rsid w:val="00994038"/>
    <w:rsid w:val="009954B3"/>
    <w:rsid w:val="009A109E"/>
    <w:rsid w:val="009A28DF"/>
    <w:rsid w:val="009A2B10"/>
    <w:rsid w:val="009A3BB2"/>
    <w:rsid w:val="009A6578"/>
    <w:rsid w:val="009B3A01"/>
    <w:rsid w:val="009B4204"/>
    <w:rsid w:val="009B5126"/>
    <w:rsid w:val="009C2D2E"/>
    <w:rsid w:val="009C760F"/>
    <w:rsid w:val="009D087B"/>
    <w:rsid w:val="009D43D1"/>
    <w:rsid w:val="009D565C"/>
    <w:rsid w:val="009D69D0"/>
    <w:rsid w:val="009E22AB"/>
    <w:rsid w:val="009E7324"/>
    <w:rsid w:val="009F01A8"/>
    <w:rsid w:val="009F0F22"/>
    <w:rsid w:val="009F241C"/>
    <w:rsid w:val="009F4F00"/>
    <w:rsid w:val="00A0110F"/>
    <w:rsid w:val="00A0250E"/>
    <w:rsid w:val="00A033ED"/>
    <w:rsid w:val="00A05A57"/>
    <w:rsid w:val="00A10989"/>
    <w:rsid w:val="00A158DA"/>
    <w:rsid w:val="00A15E02"/>
    <w:rsid w:val="00A15F2F"/>
    <w:rsid w:val="00A17167"/>
    <w:rsid w:val="00A26925"/>
    <w:rsid w:val="00A36979"/>
    <w:rsid w:val="00A41A6E"/>
    <w:rsid w:val="00A421EA"/>
    <w:rsid w:val="00A42860"/>
    <w:rsid w:val="00A455D6"/>
    <w:rsid w:val="00A527EA"/>
    <w:rsid w:val="00A57345"/>
    <w:rsid w:val="00A627BA"/>
    <w:rsid w:val="00A64222"/>
    <w:rsid w:val="00A71FA0"/>
    <w:rsid w:val="00A84CD1"/>
    <w:rsid w:val="00A859B9"/>
    <w:rsid w:val="00A9102F"/>
    <w:rsid w:val="00A918FB"/>
    <w:rsid w:val="00A978E4"/>
    <w:rsid w:val="00AB09B9"/>
    <w:rsid w:val="00AB0B17"/>
    <w:rsid w:val="00AB47E1"/>
    <w:rsid w:val="00AB528D"/>
    <w:rsid w:val="00AB588A"/>
    <w:rsid w:val="00AB5C64"/>
    <w:rsid w:val="00AC22C9"/>
    <w:rsid w:val="00AD3C98"/>
    <w:rsid w:val="00AE33F3"/>
    <w:rsid w:val="00AE4659"/>
    <w:rsid w:val="00AE727E"/>
    <w:rsid w:val="00AF541B"/>
    <w:rsid w:val="00AF68CB"/>
    <w:rsid w:val="00B0221F"/>
    <w:rsid w:val="00B023F2"/>
    <w:rsid w:val="00B11469"/>
    <w:rsid w:val="00B13D0B"/>
    <w:rsid w:val="00B20D58"/>
    <w:rsid w:val="00B254C4"/>
    <w:rsid w:val="00B25B93"/>
    <w:rsid w:val="00B565F6"/>
    <w:rsid w:val="00B56E10"/>
    <w:rsid w:val="00B61861"/>
    <w:rsid w:val="00B63683"/>
    <w:rsid w:val="00B666D5"/>
    <w:rsid w:val="00B71AA5"/>
    <w:rsid w:val="00B7598A"/>
    <w:rsid w:val="00B83A5D"/>
    <w:rsid w:val="00B84349"/>
    <w:rsid w:val="00BB3E3F"/>
    <w:rsid w:val="00BB49EF"/>
    <w:rsid w:val="00BC110A"/>
    <w:rsid w:val="00BC3134"/>
    <w:rsid w:val="00BC3EE1"/>
    <w:rsid w:val="00BC422E"/>
    <w:rsid w:val="00BC6515"/>
    <w:rsid w:val="00BD211C"/>
    <w:rsid w:val="00BD246E"/>
    <w:rsid w:val="00BD424C"/>
    <w:rsid w:val="00BD43B7"/>
    <w:rsid w:val="00BD5E38"/>
    <w:rsid w:val="00BD5ED3"/>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028C"/>
    <w:rsid w:val="00C71BF1"/>
    <w:rsid w:val="00C8263B"/>
    <w:rsid w:val="00C92EFA"/>
    <w:rsid w:val="00C96515"/>
    <w:rsid w:val="00CA40C8"/>
    <w:rsid w:val="00CA55E3"/>
    <w:rsid w:val="00CB4F65"/>
    <w:rsid w:val="00CB6404"/>
    <w:rsid w:val="00CC54F5"/>
    <w:rsid w:val="00CC7090"/>
    <w:rsid w:val="00CD18D4"/>
    <w:rsid w:val="00CE61D7"/>
    <w:rsid w:val="00CE6F5B"/>
    <w:rsid w:val="00CF1FC8"/>
    <w:rsid w:val="00CF590C"/>
    <w:rsid w:val="00CF6AA8"/>
    <w:rsid w:val="00D01035"/>
    <w:rsid w:val="00D04176"/>
    <w:rsid w:val="00D0758A"/>
    <w:rsid w:val="00D20A53"/>
    <w:rsid w:val="00D26399"/>
    <w:rsid w:val="00D347CE"/>
    <w:rsid w:val="00D364C6"/>
    <w:rsid w:val="00D44BE1"/>
    <w:rsid w:val="00D45106"/>
    <w:rsid w:val="00D476DE"/>
    <w:rsid w:val="00D55364"/>
    <w:rsid w:val="00D5640F"/>
    <w:rsid w:val="00D56FC9"/>
    <w:rsid w:val="00D6437A"/>
    <w:rsid w:val="00D654A0"/>
    <w:rsid w:val="00D704AD"/>
    <w:rsid w:val="00D76F5D"/>
    <w:rsid w:val="00D77FAC"/>
    <w:rsid w:val="00D80A9B"/>
    <w:rsid w:val="00D81478"/>
    <w:rsid w:val="00D828A5"/>
    <w:rsid w:val="00D83C18"/>
    <w:rsid w:val="00D84926"/>
    <w:rsid w:val="00D84929"/>
    <w:rsid w:val="00D9206A"/>
    <w:rsid w:val="00D92316"/>
    <w:rsid w:val="00D9508C"/>
    <w:rsid w:val="00D97E59"/>
    <w:rsid w:val="00DA1B18"/>
    <w:rsid w:val="00DA6AAE"/>
    <w:rsid w:val="00DA7120"/>
    <w:rsid w:val="00DB0E62"/>
    <w:rsid w:val="00DB2BFF"/>
    <w:rsid w:val="00DB42C8"/>
    <w:rsid w:val="00DB736E"/>
    <w:rsid w:val="00DC002F"/>
    <w:rsid w:val="00DC32A7"/>
    <w:rsid w:val="00DC3B96"/>
    <w:rsid w:val="00DC4879"/>
    <w:rsid w:val="00DD05B8"/>
    <w:rsid w:val="00DD2B37"/>
    <w:rsid w:val="00DD4C2A"/>
    <w:rsid w:val="00DE67B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57D8C"/>
    <w:rsid w:val="00E76ED9"/>
    <w:rsid w:val="00E959D2"/>
    <w:rsid w:val="00EA401D"/>
    <w:rsid w:val="00EB2453"/>
    <w:rsid w:val="00EB765C"/>
    <w:rsid w:val="00EC1DF3"/>
    <w:rsid w:val="00EC3C5A"/>
    <w:rsid w:val="00EC4BE3"/>
    <w:rsid w:val="00EC5423"/>
    <w:rsid w:val="00EC5F86"/>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5544"/>
    <w:rsid w:val="00F50BF4"/>
    <w:rsid w:val="00F5198E"/>
    <w:rsid w:val="00F60AE4"/>
    <w:rsid w:val="00F6249A"/>
    <w:rsid w:val="00F62813"/>
    <w:rsid w:val="00F64148"/>
    <w:rsid w:val="00F76DEA"/>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1B13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00E8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86">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2234</Characters>
  <Application>Microsoft Office Word</Application>
  <DocSecurity>0</DocSecurity>
  <Lines>51</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2023-04-20T09:53:00Z</dcterms:created>
  <dcterms:modified xsi:type="dcterms:W3CDTF">2023-04-20T09:53:00Z</dcterms:modified>
</cp:coreProperties>
</file>